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4BAC6" w14:textId="77777777" w:rsidR="00836CB3" w:rsidRPr="00622D22" w:rsidRDefault="00836CB3" w:rsidP="004B511A">
      <w:pPr>
        <w:widowControl w:val="0"/>
        <w:ind w:left="5529"/>
        <w:jc w:val="center"/>
        <w:rPr>
          <w:sz w:val="28"/>
          <w:szCs w:val="28"/>
        </w:rPr>
      </w:pPr>
      <w:r w:rsidRPr="00622D22">
        <w:rPr>
          <w:sz w:val="28"/>
          <w:szCs w:val="28"/>
        </w:rPr>
        <w:t>Приложение к приказу</w:t>
      </w:r>
    </w:p>
    <w:p w14:paraId="01719687" w14:textId="77777777" w:rsidR="00836CB3" w:rsidRPr="00622D22" w:rsidRDefault="00836CB3" w:rsidP="004B511A">
      <w:pPr>
        <w:widowControl w:val="0"/>
        <w:ind w:left="5529"/>
        <w:jc w:val="center"/>
        <w:rPr>
          <w:sz w:val="28"/>
          <w:szCs w:val="28"/>
        </w:rPr>
      </w:pPr>
    </w:p>
    <w:p w14:paraId="7DA86FBD" w14:textId="77777777" w:rsidR="00836CB3" w:rsidRPr="00622D22" w:rsidRDefault="00836CB3" w:rsidP="004B511A">
      <w:pPr>
        <w:widowControl w:val="0"/>
        <w:ind w:left="5529"/>
        <w:jc w:val="center"/>
        <w:rPr>
          <w:sz w:val="28"/>
          <w:szCs w:val="28"/>
          <w:lang w:val="kk-KZ"/>
        </w:rPr>
      </w:pPr>
      <w:proofErr w:type="spellStart"/>
      <w:r w:rsidRPr="00622D22">
        <w:rPr>
          <w:sz w:val="28"/>
          <w:szCs w:val="28"/>
          <w:lang w:val="kk-KZ"/>
        </w:rPr>
        <w:t>Утвержден</w:t>
      </w:r>
      <w:proofErr w:type="spellEnd"/>
    </w:p>
    <w:p w14:paraId="41D3966E" w14:textId="77777777" w:rsidR="00836CB3" w:rsidRPr="00622D22" w:rsidRDefault="00836CB3" w:rsidP="004B511A">
      <w:pPr>
        <w:widowControl w:val="0"/>
        <w:ind w:left="5529"/>
        <w:jc w:val="center"/>
        <w:rPr>
          <w:sz w:val="28"/>
          <w:szCs w:val="28"/>
          <w:lang w:val="kk-KZ"/>
        </w:rPr>
      </w:pPr>
      <w:proofErr w:type="spellStart"/>
      <w:r w:rsidRPr="00622D22">
        <w:rPr>
          <w:sz w:val="28"/>
          <w:szCs w:val="28"/>
          <w:lang w:val="kk-KZ"/>
        </w:rPr>
        <w:t>приказом</w:t>
      </w:r>
      <w:proofErr w:type="spellEnd"/>
      <w:r w:rsidRPr="00622D22">
        <w:rPr>
          <w:sz w:val="28"/>
          <w:szCs w:val="28"/>
          <w:lang w:val="kk-KZ"/>
        </w:rPr>
        <w:t xml:space="preserve"> </w:t>
      </w:r>
      <w:proofErr w:type="spellStart"/>
      <w:r w:rsidRPr="00622D22">
        <w:rPr>
          <w:sz w:val="28"/>
          <w:szCs w:val="28"/>
          <w:lang w:val="kk-KZ"/>
        </w:rPr>
        <w:t>Заместителя</w:t>
      </w:r>
      <w:proofErr w:type="spellEnd"/>
      <w:r w:rsidRPr="00622D22">
        <w:rPr>
          <w:sz w:val="28"/>
          <w:szCs w:val="28"/>
          <w:lang w:val="kk-KZ"/>
        </w:rPr>
        <w:t xml:space="preserve"> Премьер-</w:t>
      </w:r>
      <w:proofErr w:type="spellStart"/>
      <w:r w:rsidRPr="00622D22">
        <w:rPr>
          <w:sz w:val="28"/>
          <w:szCs w:val="28"/>
          <w:lang w:val="kk-KZ"/>
        </w:rPr>
        <w:t>Министра</w:t>
      </w:r>
      <w:proofErr w:type="spellEnd"/>
      <w:r w:rsidRPr="00622D22">
        <w:rPr>
          <w:sz w:val="28"/>
          <w:szCs w:val="28"/>
          <w:lang w:val="kk-KZ"/>
        </w:rPr>
        <w:t xml:space="preserve"> </w:t>
      </w:r>
      <w:proofErr w:type="spellStart"/>
      <w:r w:rsidRPr="00622D22">
        <w:rPr>
          <w:sz w:val="28"/>
          <w:szCs w:val="28"/>
          <w:lang w:val="kk-KZ"/>
        </w:rPr>
        <w:t>Республики</w:t>
      </w:r>
      <w:proofErr w:type="spellEnd"/>
      <w:r w:rsidRPr="00622D22">
        <w:rPr>
          <w:sz w:val="28"/>
          <w:szCs w:val="28"/>
          <w:lang w:val="kk-KZ"/>
        </w:rPr>
        <w:t xml:space="preserve"> </w:t>
      </w:r>
      <w:proofErr w:type="spellStart"/>
      <w:r w:rsidRPr="00622D22">
        <w:rPr>
          <w:sz w:val="28"/>
          <w:szCs w:val="28"/>
          <w:lang w:val="kk-KZ"/>
        </w:rPr>
        <w:t>Казахстан</w:t>
      </w:r>
      <w:proofErr w:type="spellEnd"/>
      <w:r w:rsidRPr="00622D22">
        <w:rPr>
          <w:sz w:val="28"/>
          <w:szCs w:val="28"/>
          <w:lang w:val="kk-KZ"/>
        </w:rPr>
        <w:t xml:space="preserve"> –</w:t>
      </w:r>
    </w:p>
    <w:p w14:paraId="6D3EC736" w14:textId="77777777" w:rsidR="00836CB3" w:rsidRPr="00622D22" w:rsidRDefault="00836CB3" w:rsidP="004B511A">
      <w:pPr>
        <w:widowControl w:val="0"/>
        <w:ind w:left="5529"/>
        <w:jc w:val="center"/>
        <w:rPr>
          <w:sz w:val="28"/>
          <w:szCs w:val="28"/>
          <w:lang w:val="kk-KZ"/>
        </w:rPr>
      </w:pPr>
      <w:proofErr w:type="spellStart"/>
      <w:r w:rsidRPr="00622D22">
        <w:rPr>
          <w:sz w:val="28"/>
          <w:szCs w:val="28"/>
          <w:lang w:val="kk-KZ"/>
        </w:rPr>
        <w:t>Министра</w:t>
      </w:r>
      <w:proofErr w:type="spellEnd"/>
      <w:r w:rsidRPr="00622D22">
        <w:rPr>
          <w:sz w:val="28"/>
          <w:szCs w:val="28"/>
          <w:lang w:val="kk-KZ"/>
        </w:rPr>
        <w:t xml:space="preserve"> </w:t>
      </w:r>
      <w:proofErr w:type="spellStart"/>
      <w:r w:rsidRPr="00622D22">
        <w:rPr>
          <w:sz w:val="28"/>
          <w:szCs w:val="28"/>
          <w:lang w:val="kk-KZ"/>
        </w:rPr>
        <w:t>финансов</w:t>
      </w:r>
      <w:proofErr w:type="spellEnd"/>
    </w:p>
    <w:p w14:paraId="23BC12C0" w14:textId="77777777" w:rsidR="004B511A" w:rsidRPr="00622D22" w:rsidRDefault="00836CB3" w:rsidP="004B511A">
      <w:pPr>
        <w:widowControl w:val="0"/>
        <w:ind w:left="5529"/>
        <w:jc w:val="center"/>
        <w:rPr>
          <w:sz w:val="28"/>
          <w:szCs w:val="28"/>
          <w:lang w:val="kk-KZ"/>
        </w:rPr>
      </w:pPr>
      <w:proofErr w:type="spellStart"/>
      <w:r w:rsidRPr="00622D22">
        <w:rPr>
          <w:sz w:val="28"/>
          <w:szCs w:val="28"/>
          <w:lang w:val="kk-KZ"/>
        </w:rPr>
        <w:t>Республики</w:t>
      </w:r>
      <w:proofErr w:type="spellEnd"/>
      <w:r w:rsidRPr="00622D22">
        <w:rPr>
          <w:sz w:val="28"/>
          <w:szCs w:val="28"/>
          <w:lang w:val="kk-KZ"/>
        </w:rPr>
        <w:t xml:space="preserve"> </w:t>
      </w:r>
      <w:proofErr w:type="spellStart"/>
      <w:r w:rsidRPr="00622D22">
        <w:rPr>
          <w:sz w:val="28"/>
          <w:szCs w:val="28"/>
          <w:lang w:val="kk-KZ"/>
        </w:rPr>
        <w:t>Казахстан</w:t>
      </w:r>
      <w:proofErr w:type="spellEnd"/>
      <w:r w:rsidRPr="00622D22">
        <w:rPr>
          <w:sz w:val="28"/>
          <w:szCs w:val="28"/>
          <w:lang w:val="kk-KZ"/>
        </w:rPr>
        <w:t xml:space="preserve"> </w:t>
      </w:r>
    </w:p>
    <w:p w14:paraId="1C6D46E0" w14:textId="119F34DF" w:rsidR="00836CB3" w:rsidRPr="00622D22" w:rsidRDefault="00836CB3" w:rsidP="004B511A">
      <w:pPr>
        <w:widowControl w:val="0"/>
        <w:ind w:left="5529"/>
        <w:jc w:val="center"/>
        <w:rPr>
          <w:sz w:val="28"/>
          <w:szCs w:val="28"/>
        </w:rPr>
      </w:pPr>
      <w:r w:rsidRPr="00622D22">
        <w:rPr>
          <w:sz w:val="28"/>
          <w:szCs w:val="28"/>
          <w:lang w:val="kk-KZ"/>
        </w:rPr>
        <w:t xml:space="preserve">от 12 </w:t>
      </w:r>
      <w:proofErr w:type="spellStart"/>
      <w:r w:rsidRPr="00622D22">
        <w:rPr>
          <w:sz w:val="28"/>
          <w:szCs w:val="28"/>
          <w:lang w:val="kk-KZ"/>
        </w:rPr>
        <w:t>марта</w:t>
      </w:r>
      <w:proofErr w:type="spellEnd"/>
      <w:r w:rsidRPr="00622D22">
        <w:rPr>
          <w:sz w:val="28"/>
          <w:szCs w:val="28"/>
          <w:lang w:val="kk-KZ"/>
        </w:rPr>
        <w:t xml:space="preserve"> 2014 </w:t>
      </w:r>
      <w:proofErr w:type="spellStart"/>
      <w:r w:rsidRPr="00622D22">
        <w:rPr>
          <w:sz w:val="28"/>
          <w:szCs w:val="28"/>
          <w:lang w:val="kk-KZ"/>
        </w:rPr>
        <w:t>года</w:t>
      </w:r>
      <w:proofErr w:type="spellEnd"/>
      <w:r w:rsidRPr="00622D22">
        <w:rPr>
          <w:sz w:val="28"/>
          <w:szCs w:val="28"/>
          <w:lang w:val="kk-KZ"/>
        </w:rPr>
        <w:t xml:space="preserve"> № 114</w:t>
      </w:r>
    </w:p>
    <w:p w14:paraId="2744B45A" w14:textId="77777777" w:rsidR="00836CB3" w:rsidRPr="00622D22" w:rsidRDefault="00836CB3" w:rsidP="004B511A">
      <w:pPr>
        <w:widowControl w:val="0"/>
        <w:jc w:val="center"/>
        <w:rPr>
          <w:sz w:val="28"/>
          <w:szCs w:val="28"/>
        </w:rPr>
      </w:pPr>
    </w:p>
    <w:p w14:paraId="11C7A449" w14:textId="77777777" w:rsidR="00836CB3" w:rsidRPr="00622D22" w:rsidRDefault="00836CB3" w:rsidP="004B511A">
      <w:pPr>
        <w:widowControl w:val="0"/>
        <w:jc w:val="center"/>
        <w:rPr>
          <w:sz w:val="28"/>
          <w:szCs w:val="28"/>
        </w:rPr>
      </w:pPr>
    </w:p>
    <w:p w14:paraId="32F631DA" w14:textId="4A3B1F56" w:rsidR="00C41EAC" w:rsidRDefault="00C41EAC" w:rsidP="004B511A">
      <w:pPr>
        <w:widowControl w:val="0"/>
        <w:jc w:val="center"/>
        <w:rPr>
          <w:b/>
          <w:sz w:val="28"/>
          <w:szCs w:val="28"/>
        </w:rPr>
      </w:pPr>
      <w:r w:rsidRPr="00622D22">
        <w:rPr>
          <w:b/>
          <w:sz w:val="28"/>
          <w:szCs w:val="28"/>
        </w:rPr>
        <w:t>Перечень персональных данных, необходимый и достаточный для выполнения осуществляемых задач</w:t>
      </w:r>
    </w:p>
    <w:p w14:paraId="6D2D4919" w14:textId="0AF1D695" w:rsidR="00711E50" w:rsidRDefault="00711E50" w:rsidP="004B511A">
      <w:pPr>
        <w:widowControl w:val="0"/>
        <w:jc w:val="center"/>
        <w:rPr>
          <w:b/>
          <w:sz w:val="28"/>
          <w:szCs w:val="28"/>
        </w:rPr>
      </w:pPr>
    </w:p>
    <w:p w14:paraId="7AC1D197" w14:textId="78928849" w:rsidR="00711E50" w:rsidRDefault="00711E50" w:rsidP="004B511A">
      <w:pPr>
        <w:widowControl w:val="0"/>
        <w:jc w:val="center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"/>
        <w:gridCol w:w="1418"/>
        <w:gridCol w:w="1953"/>
        <w:gridCol w:w="2268"/>
        <w:gridCol w:w="3402"/>
      </w:tblGrid>
      <w:tr w:rsidR="00711E50" w:rsidRPr="00711E50" w14:paraId="24769F80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A72B13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№ п/п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2C5483" w14:textId="77777777" w:rsidR="00711E50" w:rsidRPr="00711E50" w:rsidRDefault="00711E50" w:rsidP="00A2402A">
            <w:pPr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Наименование задачи, в том числе функций, полномочий, обязанностей</w:t>
            </w: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B329EB" w14:textId="77777777" w:rsidR="00711E50" w:rsidRPr="00711E50" w:rsidRDefault="00711E50" w:rsidP="00A2402A">
            <w:pPr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Цели сбора и обработки в рамках осуществляемой задачи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BC774" w14:textId="77777777" w:rsidR="00711E50" w:rsidRPr="00711E50" w:rsidRDefault="00711E50" w:rsidP="00A2402A">
            <w:pPr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Наименование персональных данных для определенной цели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FF97FC" w14:textId="77777777" w:rsidR="00711E50" w:rsidRPr="00711E50" w:rsidRDefault="00711E50" w:rsidP="00A2402A">
            <w:pPr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Указание на документы или нормативные правовые акты, имеющие прямые указания на осуществляемые собственником и (или) оператором задачи</w:t>
            </w:r>
          </w:p>
        </w:tc>
      </w:tr>
      <w:tr w:rsidR="00711E50" w:rsidRPr="00711E50" w14:paraId="2D5A4D73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D1BC33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711E5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2DF468" w14:textId="77777777" w:rsidR="00711E50" w:rsidRPr="00711E50" w:rsidRDefault="00711E50" w:rsidP="00A2402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711E5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05E145" w14:textId="77777777" w:rsidR="00711E50" w:rsidRPr="00711E50" w:rsidRDefault="00711E50" w:rsidP="00A2402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711E5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9FE358" w14:textId="77777777" w:rsidR="00711E50" w:rsidRPr="00711E50" w:rsidRDefault="00711E50" w:rsidP="00A2402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711E5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E16130" w14:textId="77777777" w:rsidR="00711E50" w:rsidRPr="00711E50" w:rsidRDefault="00711E50" w:rsidP="00A2402A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711E50">
              <w:rPr>
                <w:sz w:val="28"/>
                <w:szCs w:val="28"/>
                <w:lang w:val="en-US"/>
              </w:rPr>
              <w:t>5</w:t>
            </w:r>
          </w:p>
        </w:tc>
      </w:tr>
      <w:tr w:rsidR="00711E50" w:rsidRPr="00711E50" w14:paraId="43B44D15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59F48A" w14:textId="77777777" w:rsidR="00711E50" w:rsidRPr="00711E50" w:rsidRDefault="00711E50" w:rsidP="00A2402A">
            <w:pPr>
              <w:tabs>
                <w:tab w:val="left" w:pos="-19"/>
                <w:tab w:val="left" w:pos="122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</w:t>
            </w:r>
          </w:p>
          <w:p w14:paraId="22074214" w14:textId="77777777" w:rsidR="00711E50" w:rsidRPr="00711E50" w:rsidRDefault="00711E50" w:rsidP="00A2402A">
            <w:pPr>
              <w:tabs>
                <w:tab w:val="left" w:pos="-19"/>
                <w:tab w:val="left" w:pos="12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EBB22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Осуществление бюджетного мониторинга;</w:t>
            </w:r>
          </w:p>
          <w:p w14:paraId="17DDADDE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подготовка аналитической информации об исполнении бюджета; составление и представление </w:t>
            </w:r>
            <w:r w:rsidRPr="00711E50">
              <w:rPr>
                <w:sz w:val="28"/>
                <w:szCs w:val="28"/>
              </w:rPr>
              <w:lastRenderedPageBreak/>
              <w:t>отчетов об исполнении государственного, консолидированного, республиканского и местных бюджетов</w:t>
            </w: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63DF10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Формирование консолидированной финансовой и бюджетной отчетности в целях обеспечения полной и достоверной информации о финансовом положении, результатах финансовой деятельности и изменениях </w:t>
            </w:r>
            <w:r w:rsidRPr="00711E50">
              <w:rPr>
                <w:sz w:val="28"/>
                <w:szCs w:val="28"/>
              </w:rPr>
              <w:lastRenderedPageBreak/>
              <w:t>финансового положения республиканского и местного бюджетов посредством подсистемы «Сбор и консолидация финансовой и бюджетной отчетности» Интегрированной автоматизированной цифровой системы «Е-Минфин» (далее – ИАЦС «е-Минфин»)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71323E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39A14EAA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фамилия, имя, отчество (если оно указано в документе, удостоверяющем личность) (далее – Ф.И.О.);</w:t>
            </w:r>
          </w:p>
          <w:p w14:paraId="7C5396F0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индивидуальный идентификационный номер (далее – ИИН);</w:t>
            </w:r>
          </w:p>
          <w:p w14:paraId="2DD26475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Учетные и </w:t>
            </w:r>
            <w:proofErr w:type="spellStart"/>
            <w:r w:rsidRPr="00711E50">
              <w:rPr>
                <w:sz w:val="28"/>
                <w:szCs w:val="28"/>
              </w:rPr>
              <w:t>авторизационные</w:t>
            </w:r>
            <w:proofErr w:type="spellEnd"/>
            <w:r w:rsidRPr="00711E50">
              <w:rPr>
                <w:sz w:val="28"/>
                <w:szCs w:val="28"/>
              </w:rPr>
              <w:t xml:space="preserve"> данные:</w:t>
            </w:r>
          </w:p>
          <w:p w14:paraId="7B64AC4D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логин пользователя;</w:t>
            </w:r>
          </w:p>
          <w:p w14:paraId="6032F0F8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адрес электронной почты;</w:t>
            </w:r>
          </w:p>
          <w:p w14:paraId="1D53429F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данные электронной цифровой подписи (далее – ЭЦП) пользователя;</w:t>
            </w:r>
          </w:p>
          <w:p w14:paraId="1E2F9027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адресные данные.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B9D919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bookmarkStart w:id="0" w:name="_Hlk226730761"/>
            <w:r w:rsidRPr="00711E50">
              <w:rPr>
                <w:sz w:val="28"/>
                <w:szCs w:val="28"/>
              </w:rPr>
              <w:lastRenderedPageBreak/>
              <w:t>Бюджетный кодекс Республики Казахстан (далее – Бюджетный кодекс);</w:t>
            </w:r>
          </w:p>
          <w:p w14:paraId="71CA5F02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приказ исполняющего обязанности</w:t>
            </w:r>
            <w:r w:rsidRPr="00711E50">
              <w:rPr>
                <w:sz w:val="28"/>
                <w:szCs w:val="28"/>
                <w:lang w:val="kk-KZ"/>
              </w:rPr>
              <w:t xml:space="preserve"> </w:t>
            </w:r>
            <w:r w:rsidRPr="00711E50">
              <w:rPr>
                <w:sz w:val="28"/>
                <w:szCs w:val="28"/>
              </w:rPr>
              <w:t xml:space="preserve">Министра финансов Республики Казахстан от 15 мая 2025 года № 229 «Об утверждении Правил составления консолидированной финансовой отчетности администраторами бюджетных программ и местными уполномоченными </w:t>
            </w:r>
            <w:r w:rsidRPr="00711E50">
              <w:rPr>
                <w:sz w:val="28"/>
                <w:szCs w:val="28"/>
              </w:rPr>
              <w:lastRenderedPageBreak/>
              <w:t>органами по исполнению бюджета», приказ исполняющего обязанности</w:t>
            </w:r>
            <w:r w:rsidRPr="00711E50">
              <w:rPr>
                <w:sz w:val="28"/>
                <w:szCs w:val="28"/>
                <w:lang w:val="kk-KZ"/>
              </w:rPr>
              <w:t xml:space="preserve"> </w:t>
            </w:r>
            <w:r w:rsidRPr="00711E50">
              <w:rPr>
                <w:sz w:val="28"/>
                <w:szCs w:val="28"/>
              </w:rPr>
              <w:t>Министра финансов Республики Казахстан от 15 мая 2025 года № 230 «Об утверждении форм и правил составления и представления финансовой отчетности»;</w:t>
            </w:r>
          </w:p>
          <w:p w14:paraId="7BABC224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приказ Министра финансов Республики Казахстан от 28 мая 2025 года № 262 «Об утверждении Правил составления и предоставления бюджетной отчетности»;</w:t>
            </w:r>
          </w:p>
          <w:p w14:paraId="0743C702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приказ Министра финансов Республики Казахстан от 30 мая 2025 года № 275 «Об утверждении Правил проведения бюджетного мониторинга»</w:t>
            </w:r>
            <w:bookmarkEnd w:id="0"/>
          </w:p>
          <w:p w14:paraId="4E3648CE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  <w:p w14:paraId="4AC6B255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11E50" w:rsidRPr="00711E50" w14:paraId="10403AAB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FDEF2C" w14:textId="77777777" w:rsidR="00711E50" w:rsidRPr="00711E50" w:rsidRDefault="00711E50" w:rsidP="00A2402A">
            <w:pPr>
              <w:tabs>
                <w:tab w:val="left" w:pos="-19"/>
                <w:tab w:val="left" w:pos="122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CD754E" w14:textId="77777777" w:rsidR="00711E50" w:rsidRPr="00711E50" w:rsidRDefault="00711E50" w:rsidP="00A2402A">
            <w:pPr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Планирование расходов бюджета администратора бюджетных программ; организация исполнения республиканского бюджета</w:t>
            </w: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6A33BA" w14:textId="022407CF" w:rsidR="00711E50" w:rsidRPr="00711E50" w:rsidRDefault="00711E50" w:rsidP="00856072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Регистрация и авторизация пользователя, подписание документов в цифровой системе (далее – ЦС) государственного планирования (бюджетного планирования) в целях планирования бюджетных программ, </w:t>
            </w:r>
            <w:r w:rsidRPr="00711E50">
              <w:rPr>
                <w:sz w:val="28"/>
                <w:szCs w:val="28"/>
              </w:rPr>
              <w:lastRenderedPageBreak/>
              <w:t>формирования бюджетного запроса по расходам государственного органа на предстоящий трехлетний период, уточнения, корректировки бюджета Министерства финансов Республики Казахстан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4F59F5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2E3B01B8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ИИН; Ф.И.О.; номер телефона; адрес электронной почты; данные ЭЦП пользователя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BDB11C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Бюджетный кодекс, </w:t>
            </w:r>
            <w:bookmarkStart w:id="1" w:name="_Hlk226731069"/>
            <w:r w:rsidRPr="00711E50">
              <w:rPr>
                <w:sz w:val="28"/>
                <w:szCs w:val="28"/>
              </w:rPr>
              <w:t xml:space="preserve">приказ Министра финансов Республики Казахстан от 22 апреля 2025 года № 185 «Об утверждении Правил составления, представления, рассмотрения бюджетного запроса» </w:t>
            </w:r>
            <w:bookmarkEnd w:id="1"/>
          </w:p>
        </w:tc>
      </w:tr>
      <w:tr w:rsidR="00711E50" w:rsidRPr="00711E50" w14:paraId="04584079" w14:textId="77777777" w:rsidTr="003E4562">
        <w:trPr>
          <w:trHeight w:val="30"/>
        </w:trPr>
        <w:tc>
          <w:tcPr>
            <w:tcW w:w="3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76E24" w14:textId="77777777" w:rsidR="00711E50" w:rsidRPr="00711E50" w:rsidRDefault="00711E50" w:rsidP="00A2402A">
            <w:pPr>
              <w:tabs>
                <w:tab w:val="left" w:pos="-19"/>
                <w:tab w:val="left" w:pos="122"/>
              </w:tabs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11E50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E92183" w14:textId="77777777" w:rsidR="00711E50" w:rsidRPr="00711E50" w:rsidRDefault="00711E50" w:rsidP="00A2402A">
            <w:pPr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Осуществление бюджетного мониторинга</w:t>
            </w: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76E8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Формирование отчета о результатах мониторинга реализации бюджетных программ (подпрограмм) Министерства финансов Республики Казахстан, систематизация процедур мониторинга по использованию бюджетных средств;</w:t>
            </w:r>
          </w:p>
          <w:p w14:paraId="361876B4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анализ освоения бюджетных средств путем сопоставления плана финансирования по платежам и </w:t>
            </w:r>
            <w:r w:rsidRPr="00711E50">
              <w:rPr>
                <w:sz w:val="28"/>
                <w:szCs w:val="28"/>
              </w:rPr>
              <w:lastRenderedPageBreak/>
              <w:t>оплаченных обязательств;</w:t>
            </w:r>
          </w:p>
          <w:p w14:paraId="638EB7AC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выявление причин несвоевременного проведения платежей в соответствии с планом финансирования по платежам и несвоевременного принятия обязательств в соответствии с планами финансирования по обязательствам</w:t>
            </w:r>
          </w:p>
          <w:p w14:paraId="75292AFB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62D5CC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35B0BB44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Ф.И.О., логин пользователя ИАЦС «е-Минфин» 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CF678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Бюджетный кодекс, п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риказ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Министра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финансов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Республики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Казахстан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 xml:space="preserve"> от 30 мая 2025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года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 xml:space="preserve"> № 275 </w:t>
            </w:r>
            <w:r w:rsidRPr="00711E50">
              <w:rPr>
                <w:sz w:val="28"/>
                <w:szCs w:val="28"/>
              </w:rPr>
              <w:t xml:space="preserve">«Об утверждении Правил проведения бюджетного мониторинга» </w:t>
            </w:r>
          </w:p>
        </w:tc>
      </w:tr>
      <w:tr w:rsidR="00711E50" w:rsidRPr="00711E50" w14:paraId="76A40D0E" w14:textId="77777777" w:rsidTr="003E4562">
        <w:trPr>
          <w:trHeight w:val="1107"/>
        </w:trPr>
        <w:tc>
          <w:tcPr>
            <w:tcW w:w="31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AE247E" w14:textId="77777777" w:rsidR="00711E50" w:rsidRPr="00711E50" w:rsidRDefault="00711E50" w:rsidP="00A2402A">
            <w:pPr>
              <w:tabs>
                <w:tab w:val="left" w:pos="-19"/>
                <w:tab w:val="left" w:pos="12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BADB00" w14:textId="77777777" w:rsidR="00711E50" w:rsidRPr="00711E50" w:rsidRDefault="00711E50" w:rsidP="00A24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70780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Проведение бюджетного мониторинга в режиме онлайн в целях усиления контроля за эффективностью государственных расходов путем отслеживания бюджетного процесса на всех его этапах (планирование, закупки, исполнение и аудит) с использованием подсистем </w:t>
            </w:r>
            <w:r w:rsidRPr="00711E50">
              <w:rPr>
                <w:sz w:val="28"/>
                <w:szCs w:val="28"/>
              </w:rPr>
              <w:lastRenderedPageBreak/>
              <w:t>ЦС «Единое хранилище данных бухгалтерских операций государственных органов» и «Онлайн бюджетный мониторинг»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BA5786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Табельный номер сотрудника; ИИН; Ф.И.О.; должность; дата приема на работу; дата увольнения (при наличии); категория сотрудника; статусы: пенсионер, лицо с инвалидностью; нахождение в штате; данные по заработной плате; банковские данные, налоговая информация, медицинская информация, контактные данные. А также </w:t>
            </w:r>
            <w:r w:rsidRPr="00711E50">
              <w:rPr>
                <w:sz w:val="28"/>
                <w:szCs w:val="28"/>
              </w:rPr>
              <w:lastRenderedPageBreak/>
              <w:t>логины пользователя подсистемы «Единое хранилище данных бухгалтерских операций государственных органов» и «Онлайн бюджетный мониторинг».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BC907E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Указ Президента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Республики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Казахстан</w:t>
            </w:r>
            <w:proofErr w:type="spellEnd"/>
            <w:r w:rsidRPr="00711E50">
              <w:rPr>
                <w:sz w:val="28"/>
                <w:szCs w:val="28"/>
              </w:rPr>
              <w:t xml:space="preserve"> от 13 апреля 2022 года № 872 «О мерах по дебюрократизации деятельности государственного аппарата», </w:t>
            </w:r>
            <w:r w:rsidRPr="00711E50">
              <w:rPr>
                <w:sz w:val="28"/>
                <w:szCs w:val="28"/>
                <w:lang w:val="kk-KZ"/>
              </w:rPr>
              <w:t>У</w:t>
            </w:r>
            <w:proofErr w:type="spellStart"/>
            <w:r w:rsidRPr="00711E50">
              <w:rPr>
                <w:sz w:val="28"/>
                <w:szCs w:val="28"/>
              </w:rPr>
              <w:t>каз</w:t>
            </w:r>
            <w:proofErr w:type="spellEnd"/>
            <w:r w:rsidRPr="00711E50">
              <w:rPr>
                <w:sz w:val="28"/>
                <w:szCs w:val="28"/>
              </w:rPr>
              <w:t xml:space="preserve"> Президента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Республики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Казахстан</w:t>
            </w:r>
            <w:proofErr w:type="spellEnd"/>
            <w:r w:rsidRPr="00711E50">
              <w:rPr>
                <w:sz w:val="28"/>
                <w:szCs w:val="28"/>
              </w:rPr>
              <w:t xml:space="preserve"> от 10 сентября 2022 года № 1005 «Об утверждении Концепции управления государственными финансами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Республики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Казахстан</w:t>
            </w:r>
            <w:proofErr w:type="spellEnd"/>
            <w:r w:rsidRPr="00711E50">
              <w:rPr>
                <w:sz w:val="28"/>
                <w:szCs w:val="28"/>
              </w:rPr>
              <w:t xml:space="preserve"> до 2030 года»</w:t>
            </w:r>
          </w:p>
          <w:p w14:paraId="16FFD8F7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  <w:p w14:paraId="70332F22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11E50" w:rsidRPr="00711E50" w14:paraId="1BF06788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95CCE6" w14:textId="77777777" w:rsidR="00711E50" w:rsidRPr="00711E50" w:rsidRDefault="00711E50" w:rsidP="00A2402A">
            <w:pPr>
              <w:tabs>
                <w:tab w:val="left" w:pos="-19"/>
                <w:tab w:val="left" w:pos="122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E23BF1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Реализация государственной политики в области бухгалтерского учета и финансовой отчетности;</w:t>
            </w:r>
          </w:p>
          <w:p w14:paraId="22801383" w14:textId="5A1076E7" w:rsidR="00711E50" w:rsidRPr="00711E50" w:rsidRDefault="00711E50" w:rsidP="00856072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организация исполнения республиканского бюджета и координация деятельности администраторов республиканских бюджетных программ </w:t>
            </w:r>
            <w:r w:rsidRPr="00711E50">
              <w:rPr>
                <w:sz w:val="28"/>
                <w:szCs w:val="28"/>
              </w:rPr>
              <w:lastRenderedPageBreak/>
              <w:t>по исполнению республиканского бюджета</w:t>
            </w: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795B2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Заполнение данных при подписании документов в электронном формате с помощью ЭЦП и формирование счетов к оплате для отправки в ЦС «Казначейство-клиент» посредством подсистемы «Бухгалтерский Учет» ИАЦС «е-Минфин»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AB142E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Идентификационные данные пользователя:</w:t>
            </w:r>
          </w:p>
          <w:p w14:paraId="7631EBD8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Ф.И.О.;</w:t>
            </w:r>
          </w:p>
          <w:p w14:paraId="7431B414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ИИН;</w:t>
            </w:r>
          </w:p>
          <w:p w14:paraId="31D651C9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Учетные и </w:t>
            </w:r>
            <w:proofErr w:type="spellStart"/>
            <w:r w:rsidRPr="00711E50">
              <w:rPr>
                <w:sz w:val="28"/>
                <w:szCs w:val="28"/>
              </w:rPr>
              <w:t>авторизационные</w:t>
            </w:r>
            <w:proofErr w:type="spellEnd"/>
            <w:r w:rsidRPr="00711E50">
              <w:rPr>
                <w:sz w:val="28"/>
                <w:szCs w:val="28"/>
              </w:rPr>
              <w:t xml:space="preserve"> данные:</w:t>
            </w:r>
          </w:p>
          <w:p w14:paraId="060C62DE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логин пользователя;</w:t>
            </w:r>
          </w:p>
          <w:p w14:paraId="24397FC5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банковские реквизиты;</w:t>
            </w:r>
          </w:p>
          <w:p w14:paraId="4CE766FB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адрес электронной почты;</w:t>
            </w:r>
          </w:p>
          <w:p w14:paraId="646690C9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данные ЭЦП пользователя;</w:t>
            </w:r>
          </w:p>
          <w:p w14:paraId="59315D6B" w14:textId="2366EC35" w:rsidR="00711E50" w:rsidRPr="00711E50" w:rsidRDefault="00711E50" w:rsidP="003E4562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адресные данные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D9B48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Закон Республики Казахстан «О бухгалтерском учете и финансовой отчетности» (далее – Закон о бухгалтерском учете), </w:t>
            </w:r>
            <w:bookmarkStart w:id="2" w:name="_Hlk226731047"/>
            <w:r w:rsidRPr="00711E50">
              <w:rPr>
                <w:sz w:val="28"/>
                <w:szCs w:val="28"/>
              </w:rPr>
              <w:t xml:space="preserve">приказ Министра финансов Республики Казахстан от 12 мая 2025 года № 223 «Об утверждении Правил ведения бухгалтерского учета в государственных учреждениях» </w:t>
            </w:r>
            <w:bookmarkEnd w:id="2"/>
          </w:p>
        </w:tc>
      </w:tr>
      <w:tr w:rsidR="00711E50" w:rsidRPr="00711E50" w14:paraId="4A1951B9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08BDE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C2BE15" w14:textId="77777777" w:rsidR="00711E50" w:rsidRPr="00711E50" w:rsidRDefault="00711E50" w:rsidP="00A2402A">
            <w:pPr>
              <w:ind w:right="130"/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Организация исполнения республиканского бюджета; составление, утверждение и ведение сводного плана финансирования по обязательствам, сводного плана поступлений и финансирования по платежам по республиканскому бюджету;</w:t>
            </w:r>
          </w:p>
          <w:p w14:paraId="7CD62B32" w14:textId="44AE5C5A" w:rsidR="00711E50" w:rsidRPr="00711E50" w:rsidRDefault="00711E50" w:rsidP="00856072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внесение изменений и дополнений в сводный план </w:t>
            </w:r>
            <w:r w:rsidRPr="00711E50">
              <w:rPr>
                <w:sz w:val="28"/>
                <w:szCs w:val="28"/>
              </w:rPr>
              <w:lastRenderedPageBreak/>
              <w:t>поступлений и финансирования по платежам, сводный план финансирования по обязательствам, включая годовые суммы</w:t>
            </w: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41307" w14:textId="77777777" w:rsidR="00711E50" w:rsidRPr="00711E50" w:rsidRDefault="00711E50" w:rsidP="00A2402A">
            <w:pPr>
              <w:ind w:left="-10" w:right="130"/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Формирование планов финансирования по обязательствам и платежам и внесение изменений в них в целях исполнения расходной части бюджета посредством ИАЦС «е-Минфин»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2DCCA4" w14:textId="3E8064DA" w:rsidR="00711E50" w:rsidRPr="00711E50" w:rsidRDefault="00711E50" w:rsidP="003E4562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Логин пользователя 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06C59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Бюджетный кодекс</w:t>
            </w:r>
          </w:p>
        </w:tc>
      </w:tr>
      <w:tr w:rsidR="00711E50" w:rsidRPr="00711E50" w14:paraId="0DDC0BEF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60F34F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6</w:t>
            </w:r>
          </w:p>
          <w:p w14:paraId="4A62F404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3820E2" w14:textId="77777777" w:rsidR="00711E50" w:rsidRPr="00711E50" w:rsidRDefault="00711E50" w:rsidP="00A2402A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Формирование целостной системы управления персоналом государственного органа, обеспечение прохождения государственной службы в рамках целостной системы управления персоналом государственного органа</w:t>
            </w:r>
          </w:p>
          <w:p w14:paraId="7152595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  <w:p w14:paraId="7F3B27C3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716219" w14:textId="77777777" w:rsidR="00711E50" w:rsidRPr="00711E50" w:rsidRDefault="00711E50" w:rsidP="00A2402A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Формирование единой базы данных сотрудников, предоставляющей возможность формирования отчетов и начисления заработной платы, и управление персоналом Министерства финансов Республики Казахстан, в том числе формирование кадрового состава, организация конкурсного отбора; оформление документов, связанных с прохождением </w:t>
            </w:r>
            <w:r w:rsidRPr="00711E50">
              <w:rPr>
                <w:sz w:val="28"/>
                <w:szCs w:val="28"/>
              </w:rPr>
              <w:lastRenderedPageBreak/>
              <w:t>государственными служащими государственной службы, организация и обеспечение деятельности комиссий по кадровым вопросам; обеспечение исполнения в государственном органе трудового законодательства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CD0F1A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1. Идентификационные данные пользователя:</w:t>
            </w:r>
          </w:p>
          <w:p w14:paraId="40C95739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1.1. Основные персональные данные:</w:t>
            </w:r>
          </w:p>
          <w:p w14:paraId="07240C70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Ф.И.О., ИИН, сведения о смене Ф.И.О., дата рождения, место рождения, национальность, пол;</w:t>
            </w:r>
          </w:p>
          <w:p w14:paraId="0CFDD94A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1.2. Документы, удостоверяющие личность:</w:t>
            </w:r>
          </w:p>
          <w:p w14:paraId="0185B2FE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наименование документа, номер, дата выдачи, срок действия, орган, выдавший документ;</w:t>
            </w:r>
          </w:p>
          <w:p w14:paraId="01307C37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1.3. Гражданство: текущее гражданство (в том числе прежнее), дата и </w:t>
            </w:r>
            <w:r w:rsidRPr="00711E50">
              <w:rPr>
                <w:sz w:val="28"/>
                <w:szCs w:val="28"/>
              </w:rPr>
              <w:lastRenderedPageBreak/>
              <w:t>основания приобретения гражданства Республики Казахстан, дата и основания утраты гражданства, дата и основания восстановления гражданства;</w:t>
            </w:r>
          </w:p>
          <w:p w14:paraId="3C19F777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1.4. Контактные и адресные данные: адрес прописки (регистрации), адрес фактического проживания, номер телефона, адрес электронной почты;</w:t>
            </w:r>
          </w:p>
          <w:p w14:paraId="4B375905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1.5. Биометрические данные: портретное изображение (оцифрованная фотография), за исключением полученных из открытых источников;</w:t>
            </w:r>
          </w:p>
          <w:p w14:paraId="255EFCAB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1.6. Образование и квалификация: сведения об образовании, квалификация, специальность, дата поступления / отчисления, данные документов об </w:t>
            </w:r>
            <w:r w:rsidRPr="00711E50">
              <w:rPr>
                <w:sz w:val="28"/>
                <w:szCs w:val="28"/>
              </w:rPr>
              <w:lastRenderedPageBreak/>
              <w:t>образовании (серия, номер, дата выдачи), наименование и местоположение учебного заведения, факультет / отделение, ученая степень, ученое звание;</w:t>
            </w:r>
          </w:p>
          <w:p w14:paraId="480FFC85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1.7. Правовой статус и проверки: результаты специальной проверки, наличие (отсутствие) судимости, сведения о дисциплинарных/административных взысканиях, сведения об уголовных правонарушениях, запрет на занятие государственных должностей;</w:t>
            </w:r>
          </w:p>
          <w:p w14:paraId="28575056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1.8. Семейное положение: состояние в браке, данные свидетельства о заключении/расторжении брака, Ф.И.О. супруга(и), данные удостоверения личности супруга(и), степень родства, </w:t>
            </w:r>
            <w:r w:rsidRPr="00711E50">
              <w:rPr>
                <w:sz w:val="28"/>
                <w:szCs w:val="28"/>
              </w:rPr>
              <w:lastRenderedPageBreak/>
              <w:t>данные о членах семьи и иждивенцах (Ф.И.О., даты рождения), наличие детей и их возраст, данные свидетельств о рождении детей, данные свидетельств о смерти близких родственников;</w:t>
            </w:r>
          </w:p>
          <w:p w14:paraId="38B1BACD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1.9. Социальный статус и льготы: сведения о социальных льготах и статусе, данные подтверждающих документов (серия, номер, дата, орган), причина и группа инвалидности;</w:t>
            </w:r>
          </w:p>
          <w:p w14:paraId="15580FDC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Льготы: пострадавшим от ядерных испытаний, пострадавшим в Приаралье;</w:t>
            </w:r>
          </w:p>
          <w:p w14:paraId="6E65260A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1.10. Медицинские данные:</w:t>
            </w:r>
          </w:p>
          <w:p w14:paraId="39713389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сведения о результатах медицинских заключений;</w:t>
            </w:r>
          </w:p>
          <w:p w14:paraId="46D2E9CF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1.11. Воинский учет: сведения о воинском учете, </w:t>
            </w:r>
            <w:r w:rsidRPr="00711E50">
              <w:rPr>
                <w:sz w:val="28"/>
                <w:szCs w:val="28"/>
              </w:rPr>
              <w:lastRenderedPageBreak/>
              <w:t>данные военного билета (серия, номер, дата), орган, выдавший документ, военно-учетная специальность, воинское звание, данные о постановке/снятии с учета, основание освобождения от службы;</w:t>
            </w:r>
          </w:p>
          <w:p w14:paraId="24607847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1.12. Трудовая и финансовая информация: сведения о трудовой деятельности, банковские реквизиты, наличие исполнительных документов;</w:t>
            </w:r>
          </w:p>
          <w:p w14:paraId="23F2F99C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1.13. Оценка и иные сведения: сведения о результатах оценки;</w:t>
            </w:r>
          </w:p>
          <w:p w14:paraId="3B5EA9E4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2. Учетные и </w:t>
            </w:r>
            <w:proofErr w:type="spellStart"/>
            <w:r w:rsidRPr="00711E50">
              <w:rPr>
                <w:sz w:val="28"/>
                <w:szCs w:val="28"/>
              </w:rPr>
              <w:t>авторизационные</w:t>
            </w:r>
            <w:proofErr w:type="spellEnd"/>
            <w:r w:rsidRPr="00711E50">
              <w:rPr>
                <w:sz w:val="28"/>
                <w:szCs w:val="28"/>
              </w:rPr>
              <w:t xml:space="preserve"> данные: логин пользователя, данные ЭЦП пользователя, адрес электронной почты.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A86FF6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Трудовой кодекс Республики Казахстан, приказ Председателя Агентства Республики Казахстан по делам государственной службы от 10 сентября 2021 года № 158 «О некоторых вопросах прохождения государственной службы» (зарегистрирован в Реестре государственной регистрации нормативных правовых актов под № 24350), приказ Председателя Агентства Республики Казахстан по делам государственной службы и противодействию коррупции от 21 октября 2016 года № 15 «Об утверждении типового положения о службе управления персоналом (кадровой службе)» (зарегистрирован в Реестре государственной регистрации нормативных </w:t>
            </w:r>
            <w:r w:rsidRPr="00711E50">
              <w:rPr>
                <w:sz w:val="28"/>
                <w:szCs w:val="28"/>
              </w:rPr>
              <w:lastRenderedPageBreak/>
              <w:t>правовых актов под № 14456)</w:t>
            </w:r>
            <w:r w:rsidRPr="00711E50">
              <w:rPr>
                <w:sz w:val="28"/>
                <w:szCs w:val="28"/>
                <w:lang w:val="kk-KZ"/>
              </w:rPr>
              <w:t>.</w:t>
            </w:r>
            <w:r w:rsidRPr="00711E50">
              <w:rPr>
                <w:sz w:val="28"/>
                <w:szCs w:val="28"/>
              </w:rPr>
              <w:t xml:space="preserve"> </w:t>
            </w:r>
          </w:p>
        </w:tc>
      </w:tr>
      <w:tr w:rsidR="00711E50" w:rsidRPr="00711E50" w14:paraId="645DE6A8" w14:textId="77777777" w:rsidTr="003E4562">
        <w:trPr>
          <w:trHeight w:val="538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C281F3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0034F9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Обеспечение соблюдения </w:t>
            </w:r>
            <w:r w:rsidRPr="00711E50">
              <w:rPr>
                <w:sz w:val="28"/>
                <w:szCs w:val="28"/>
              </w:rPr>
              <w:lastRenderedPageBreak/>
              <w:t xml:space="preserve">законности в деятельности государственного органа </w:t>
            </w: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FD0B4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Регистрация пользователя в подсистеме «Юридическое </w:t>
            </w:r>
            <w:r w:rsidRPr="00711E50">
              <w:rPr>
                <w:sz w:val="28"/>
                <w:szCs w:val="28"/>
              </w:rPr>
              <w:lastRenderedPageBreak/>
              <w:t>обеспечение» ИАЦС «e-Минфин» для представления в установленном порядке интересов государственного органа в суде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A75074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2FC656EC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Ф.И.О., ИИН, дата рождения.</w:t>
            </w:r>
          </w:p>
          <w:p w14:paraId="67015AF9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Учетные и </w:t>
            </w:r>
            <w:proofErr w:type="spellStart"/>
            <w:r w:rsidRPr="00711E50">
              <w:rPr>
                <w:sz w:val="28"/>
                <w:szCs w:val="28"/>
              </w:rPr>
              <w:t>авторизационные</w:t>
            </w:r>
            <w:proofErr w:type="spellEnd"/>
            <w:r w:rsidRPr="00711E50">
              <w:rPr>
                <w:sz w:val="28"/>
                <w:szCs w:val="28"/>
              </w:rPr>
              <w:t xml:space="preserve"> данные:</w:t>
            </w:r>
          </w:p>
          <w:p w14:paraId="3A0BE7FC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логин пользователя;</w:t>
            </w:r>
          </w:p>
          <w:p w14:paraId="75CF8D1A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адрес электронной почты;</w:t>
            </w:r>
          </w:p>
          <w:p w14:paraId="3665277D" w14:textId="77777777" w:rsidR="00711E50" w:rsidRPr="00711E50" w:rsidRDefault="00711E50" w:rsidP="00A2402A">
            <w:pPr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данные ЭЦП пользователя;</w:t>
            </w:r>
          </w:p>
          <w:p w14:paraId="61A8C8C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адресные данные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2BDA2E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Постановление Правительства Республики Казахстан от 9 ноября 2006 года № 1072 «Об </w:t>
            </w:r>
            <w:r w:rsidRPr="00711E50">
              <w:rPr>
                <w:sz w:val="28"/>
                <w:szCs w:val="28"/>
              </w:rPr>
              <w:lastRenderedPageBreak/>
              <w:t xml:space="preserve">утверждении Типового положения о юридической службе центрального и местного исполнительного органа Республики Казахстан» </w:t>
            </w:r>
          </w:p>
        </w:tc>
      </w:tr>
      <w:tr w:rsidR="00711E50" w:rsidRPr="00711E50" w14:paraId="047E3A01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66B3F8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12EB03" w14:textId="77777777" w:rsidR="00711E50" w:rsidRPr="00711E50" w:rsidRDefault="00711E50" w:rsidP="00A2402A">
            <w:pPr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Реализация государственной политики в области управления правительственным и гарантированным государством долгом и долгом перед государством;</w:t>
            </w:r>
          </w:p>
          <w:p w14:paraId="5CCEBB97" w14:textId="77777777" w:rsidR="00711E50" w:rsidRPr="00711E50" w:rsidRDefault="00711E50" w:rsidP="00A2402A">
            <w:pPr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мониторинг получения, использования, погашения и обслуживания государственных займов и государств</w:t>
            </w:r>
            <w:r w:rsidRPr="00711E50">
              <w:rPr>
                <w:sz w:val="28"/>
                <w:szCs w:val="28"/>
              </w:rPr>
              <w:lastRenderedPageBreak/>
              <w:t xml:space="preserve">енного долга, гарантированного государством долга и долга по поручительствам государства; </w:t>
            </w:r>
          </w:p>
          <w:p w14:paraId="01FF6B92" w14:textId="77777777" w:rsidR="00711E50" w:rsidRPr="00711E50" w:rsidRDefault="00711E50" w:rsidP="00A2402A">
            <w:pPr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проведение и учет платежей по долговым обязательствам Правительства Республики Казахстан; обеспечение учета долговых обязательств по правительственным требованиям, возникающим в результате бюджетного кредитования</w:t>
            </w: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CE801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Идентификация и аутентификация пользователя в подсистеме «Исполнение государственного бюджета в части государственного заимствования и кредитования» ИАЦС «e-Минфин»</w:t>
            </w:r>
          </w:p>
          <w:p w14:paraId="13154AE7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E74826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Идентификационные данные пользователя: Ф.И.О., ИИН;</w:t>
            </w:r>
          </w:p>
          <w:p w14:paraId="6DC7B78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Учетные и </w:t>
            </w:r>
            <w:proofErr w:type="spellStart"/>
            <w:r w:rsidRPr="00711E50">
              <w:rPr>
                <w:sz w:val="28"/>
                <w:szCs w:val="28"/>
              </w:rPr>
              <w:t>авторизационные</w:t>
            </w:r>
            <w:proofErr w:type="spellEnd"/>
            <w:r w:rsidRPr="00711E50">
              <w:rPr>
                <w:sz w:val="28"/>
                <w:szCs w:val="28"/>
              </w:rPr>
              <w:t xml:space="preserve"> данные:</w:t>
            </w:r>
          </w:p>
          <w:p w14:paraId="21D90BE4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логин пользователя;</w:t>
            </w:r>
          </w:p>
          <w:p w14:paraId="1EA9ECE4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адрес электронной почты; </w:t>
            </w:r>
          </w:p>
          <w:p w14:paraId="77F1B01B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данные ЭЦП пользователя;</w:t>
            </w:r>
          </w:p>
          <w:p w14:paraId="0DFDEE61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адресные данные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AEA85F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Бюджетный кодекс </w:t>
            </w:r>
          </w:p>
        </w:tc>
      </w:tr>
      <w:tr w:rsidR="00711E50" w:rsidRPr="00711E50" w14:paraId="4B8596AB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83E4A5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87BE53" w14:textId="025EA274" w:rsidR="00711E50" w:rsidRPr="00711E50" w:rsidRDefault="00711E50" w:rsidP="003E4562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Осуществление таможенно</w:t>
            </w:r>
            <w:r w:rsidRPr="00711E50">
              <w:rPr>
                <w:sz w:val="28"/>
                <w:szCs w:val="28"/>
              </w:rPr>
              <w:lastRenderedPageBreak/>
              <w:t xml:space="preserve">го администрирования </w:t>
            </w:r>
          </w:p>
        </w:tc>
        <w:tc>
          <w:tcPr>
            <w:tcW w:w="19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9D7B12" w14:textId="77777777" w:rsidR="00711E50" w:rsidRPr="00711E50" w:rsidRDefault="00711E50" w:rsidP="00A2402A">
            <w:pPr>
              <w:pStyle w:val="a8"/>
              <w:spacing w:after="0" w:line="24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lastRenderedPageBreak/>
              <w:t xml:space="preserve">Оптимизация и автоматизация процессов </w:t>
            </w:r>
            <w:r w:rsidRPr="00711E50">
              <w:rPr>
                <w:sz w:val="28"/>
                <w:szCs w:val="28"/>
                <w:lang w:val="ru-RU"/>
              </w:rPr>
              <w:lastRenderedPageBreak/>
              <w:t>совершения таможенных операций c формированием следующих документов в ЦС «АСТАНА-1»:</w:t>
            </w:r>
          </w:p>
          <w:p w14:paraId="57876ABB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>предварительная информация (в целях предварительного информирования о ввозимых товарах),</w:t>
            </w:r>
          </w:p>
          <w:p w14:paraId="01167841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>транзитная декларация,</w:t>
            </w:r>
          </w:p>
          <w:p w14:paraId="561013CE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 xml:space="preserve">документ хранения товаров, </w:t>
            </w:r>
          </w:p>
          <w:p w14:paraId="41D49689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>заявление о выпуске до подачи декларации на товары,</w:t>
            </w:r>
          </w:p>
          <w:p w14:paraId="139FDCC4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 xml:space="preserve">декларация на товары, </w:t>
            </w:r>
          </w:p>
          <w:p w14:paraId="76E4FA41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 xml:space="preserve">декларация таможенной стоимости, </w:t>
            </w:r>
          </w:p>
          <w:p w14:paraId="49619283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>акт таможенного досмотра/осмотра,</w:t>
            </w:r>
          </w:p>
          <w:p w14:paraId="3F3E9204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>форма расчета размера обеспечения,</w:t>
            </w:r>
          </w:p>
          <w:p w14:paraId="5E7488E8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 xml:space="preserve">пассажирская </w:t>
            </w:r>
            <w:r w:rsidRPr="00711E50">
              <w:rPr>
                <w:sz w:val="28"/>
                <w:szCs w:val="28"/>
                <w:lang w:val="ru-RU"/>
              </w:rPr>
              <w:lastRenderedPageBreak/>
              <w:t xml:space="preserve">таможенная декларация, </w:t>
            </w:r>
          </w:p>
          <w:p w14:paraId="37B503E0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 xml:space="preserve">таможенная декларация на транспортное средство, </w:t>
            </w:r>
          </w:p>
          <w:p w14:paraId="366268D0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 xml:space="preserve">лицевые счета участника внешней экономической деятельности, </w:t>
            </w:r>
          </w:p>
          <w:p w14:paraId="785BD57E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>декларация на товары для помещения товаров под таможенную процедуру,</w:t>
            </w:r>
          </w:p>
          <w:p w14:paraId="761A2C1F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>пассажирская таможенная декларация для экспресс-грузов,</w:t>
            </w:r>
          </w:p>
          <w:p w14:paraId="651B8A16" w14:textId="77777777" w:rsidR="00711E50" w:rsidRPr="00711E50" w:rsidRDefault="00711E50" w:rsidP="00A2402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711E50">
              <w:rPr>
                <w:sz w:val="28"/>
                <w:szCs w:val="28"/>
                <w:lang w:val="ru-RU"/>
              </w:rPr>
              <w:t>подтверждение о фактическом убытии товаров за пределы Евразийского экономического союза (далее – ЕАЭС) для подтверждения убытия товаров за пределы ЕАЭС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8D4C53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03B6004C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Ф.И.О. (при его наличии); наименование индивидуального предпринимателя (далее – ИП);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наименование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юридического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лица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 xml:space="preserve"> (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далее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 xml:space="preserve"> – ЮЛ); </w:t>
            </w:r>
            <w:r w:rsidRPr="00711E50">
              <w:rPr>
                <w:sz w:val="28"/>
                <w:szCs w:val="28"/>
              </w:rPr>
              <w:t>дата рождения; ИИН; бизнес-идентификационный номер (далее – БИН); адрес места жительства; юридический адрес; данные документа, удостоверяющего личность</w:t>
            </w:r>
          </w:p>
        </w:tc>
        <w:tc>
          <w:tcPr>
            <w:tcW w:w="340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605B3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Кодекс Республики Казахстан «О таможенном регулировании в </w:t>
            </w:r>
            <w:r w:rsidRPr="00711E50">
              <w:rPr>
                <w:sz w:val="28"/>
                <w:szCs w:val="28"/>
              </w:rPr>
              <w:lastRenderedPageBreak/>
              <w:t>Республике Казахстан»</w:t>
            </w:r>
            <w:r w:rsidRPr="00711E50">
              <w:rPr>
                <w:sz w:val="28"/>
                <w:szCs w:val="28"/>
                <w:lang w:val="kk-KZ"/>
              </w:rPr>
              <w:t xml:space="preserve"> </w:t>
            </w:r>
            <w:r w:rsidRPr="00711E50">
              <w:rPr>
                <w:sz w:val="28"/>
                <w:szCs w:val="28"/>
              </w:rPr>
              <w:t>(далее – Таможенный кодекс), Закон Республики Казахстан «О ратификации Договора о Таможенном кодексе Евразийского экономического союза» (далее – Закон о ратификации)</w:t>
            </w:r>
          </w:p>
        </w:tc>
      </w:tr>
      <w:tr w:rsidR="00711E50" w:rsidRPr="00711E50" w14:paraId="3E20E438" w14:textId="77777777" w:rsidTr="003E4562">
        <w:trPr>
          <w:trHeight w:val="30"/>
        </w:trPr>
        <w:tc>
          <w:tcPr>
            <w:tcW w:w="3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1F4A9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418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43EFBC" w14:textId="77777777" w:rsidR="00711E50" w:rsidRPr="00711E50" w:rsidRDefault="00711E50" w:rsidP="00A2402A">
            <w:pPr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Осуществление модернизации и реинжинир</w:t>
            </w:r>
            <w:r w:rsidRPr="00711E50">
              <w:rPr>
                <w:sz w:val="28"/>
                <w:szCs w:val="28"/>
              </w:rPr>
              <w:lastRenderedPageBreak/>
              <w:t>инга бизнес-процессов налогового администрирования</w:t>
            </w:r>
          </w:p>
          <w:p w14:paraId="6050A7D5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437A7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Автоматизация процесса приёма и обработки форм налоговой </w:t>
            </w:r>
            <w:r w:rsidRPr="00711E50">
              <w:rPr>
                <w:sz w:val="28"/>
                <w:szCs w:val="28"/>
              </w:rPr>
              <w:lastRenderedPageBreak/>
              <w:t>отчетности (далее – ФНО), формирование реестров начислений, регистрационный учет плательщиков налога на добавленную стоимость (далее – НДС), контроль за возмещением НДС посредством ЦС «Сервисы обработки налоговой отчетности»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BECB4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068A242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pacing w:val="2"/>
                <w:sz w:val="28"/>
                <w:szCs w:val="28"/>
              </w:rPr>
              <w:t xml:space="preserve">Ф.И.О. (при его наличии); </w:t>
            </w:r>
            <w:r w:rsidRPr="00711E50">
              <w:rPr>
                <w:spacing w:val="2"/>
                <w:sz w:val="28"/>
                <w:szCs w:val="28"/>
              </w:rPr>
              <w:lastRenderedPageBreak/>
              <w:t>наименование ИП;</w:t>
            </w:r>
            <w:r w:rsidRPr="00711E50">
              <w:rPr>
                <w:spacing w:val="2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11E50">
              <w:rPr>
                <w:spacing w:val="2"/>
                <w:sz w:val="28"/>
                <w:szCs w:val="28"/>
                <w:lang w:val="kk-KZ"/>
              </w:rPr>
              <w:t>наименование</w:t>
            </w:r>
            <w:proofErr w:type="spellEnd"/>
            <w:r w:rsidRPr="00711E50">
              <w:rPr>
                <w:spacing w:val="2"/>
                <w:sz w:val="28"/>
                <w:szCs w:val="28"/>
                <w:lang w:val="kk-KZ"/>
              </w:rPr>
              <w:t xml:space="preserve"> ЮЛ;</w:t>
            </w:r>
            <w:r w:rsidRPr="00711E50">
              <w:rPr>
                <w:spacing w:val="2"/>
                <w:sz w:val="28"/>
                <w:szCs w:val="28"/>
              </w:rPr>
              <w:t xml:space="preserve"> ИИН; БИН; сведения регистрационного учета; сведения по НДС; сведения о представленных ФНО и налоговых заявлениях; отчетность по таможенному союзу (ФНО 328.00); сведения по выписанным сопроводительным накладным</w:t>
            </w:r>
          </w:p>
        </w:tc>
        <w:tc>
          <w:tcPr>
            <w:tcW w:w="3402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A14E7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Налоговый кодекс</w:t>
            </w:r>
          </w:p>
        </w:tc>
      </w:tr>
      <w:tr w:rsidR="00711E50" w:rsidRPr="00711E50" w14:paraId="4FB5F4F3" w14:textId="77777777" w:rsidTr="003E4562">
        <w:trPr>
          <w:trHeight w:val="30"/>
        </w:trPr>
        <w:tc>
          <w:tcPr>
            <w:tcW w:w="31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E00D64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E6F06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A60DC6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Автоматизация процесса представления ФНО, предоставление доступа к базе данных Комитета государственных доходов Министерства финансов Республики Казахстан, предоставление электронных налоговых услуг посредством ЦС «Web-приложение «Кабинет </w:t>
            </w:r>
            <w:r w:rsidRPr="00711E50">
              <w:rPr>
                <w:sz w:val="28"/>
                <w:szCs w:val="28"/>
              </w:rPr>
              <w:lastRenderedPageBreak/>
              <w:t>налогоплательщика»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6B418B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09BE3875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Ф.И.О.; наименование ИП; наименование ЮЛ; ИИН; БИН; сведения регистрационного учета; адрес электронной почты; сведения по НДС; сведения о представленных ФНО; налоговых заявлениях и выписанных сопроводительных накладных</w:t>
            </w:r>
          </w:p>
        </w:tc>
        <w:tc>
          <w:tcPr>
            <w:tcW w:w="3402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889481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11E50" w:rsidRPr="00711E50" w14:paraId="1BBA156F" w14:textId="77777777" w:rsidTr="003E4562">
        <w:trPr>
          <w:trHeight w:val="30"/>
        </w:trPr>
        <w:tc>
          <w:tcPr>
            <w:tcW w:w="31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82F130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B68EC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4FF32" w14:textId="77777777" w:rsidR="00711E50" w:rsidRPr="00711E50" w:rsidRDefault="00711E50" w:rsidP="00A2402A">
            <w:pPr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Совершенствование форм и методов, автоматизация контроля соблюдения законодательства о налогах и других обязательных платежах в бюджет в части </w:t>
            </w:r>
          </w:p>
          <w:p w14:paraId="3FDF1CB9" w14:textId="77777777" w:rsidR="00711E50" w:rsidRPr="00711E50" w:rsidRDefault="00711E50" w:rsidP="00A2402A">
            <w:pPr>
              <w:jc w:val="both"/>
              <w:rPr>
                <w:sz w:val="28"/>
                <w:szCs w:val="28"/>
                <w:lang w:val="kk-KZ"/>
              </w:rPr>
            </w:pPr>
            <w:r w:rsidRPr="00711E50">
              <w:rPr>
                <w:sz w:val="28"/>
                <w:szCs w:val="28"/>
              </w:rPr>
              <w:t xml:space="preserve">регистрации налогоплательщиков, контрольно-кассовых машин посредством ЦС «Интегрированная система налогового администрирования» и ЦС «Интегрированная налоговая цифровая система» 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5DACD6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Идентификационные данные пользователя:</w:t>
            </w:r>
          </w:p>
          <w:p w14:paraId="3DBC8075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Ф.И.О.; дата рождения; ИИН; БИН; адрес места жительства; юридический адрес;  данные документа, удостоверяющего личность; пол; национальность; место рождения; дата рождения; данные о гражданстве, в том числе гражданство (прежнее гражданство), дата и основания приобретения, дата утраты и основания утраты, дата восстановления в гражданстве Республики Казахстан; номер  телефона; адрес электронной почты; дата регистрации (снятия с регистрации) ИП; дата регистрации (снятия с регистрации) ЮЛ; вид деятельности; </w:t>
            </w:r>
            <w:r w:rsidRPr="00711E50">
              <w:rPr>
                <w:sz w:val="28"/>
                <w:szCs w:val="28"/>
              </w:rPr>
              <w:lastRenderedPageBreak/>
              <w:t>код налогового органа по регистрационному учету налогоплательщика; банковский счет; оператор фискальных данных</w:t>
            </w:r>
          </w:p>
        </w:tc>
        <w:tc>
          <w:tcPr>
            <w:tcW w:w="340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98E5F2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Налоговый кодекс, Указ Президента Республики Казахстан от 18 декабря 2012 года № 449 «О мерах по реализации Послания Главы государства народу Казахстана от 14 декабря 2012 года «Стратегия «Казахстан-2050»: новый политический курс состоявшегося государства», постановление Правительства Республики Казахстан от 23 сентября 2010 года № 975 «О Концепции перехода к всеобщему декларированию доходов и имущества гражданами Республики Казахстан и лицами, имеющими вид на жительство, и утверждении Плана мероприятий по переходу к всеобщему декларированию доходов и имущества гражданами Республики Казахстан и лицами, имеющими вид на жительство»</w:t>
            </w:r>
            <w:r w:rsidRPr="00711E50">
              <w:rPr>
                <w:rStyle w:val="CommentReference"/>
                <w:sz w:val="28"/>
                <w:szCs w:val="28"/>
              </w:rPr>
              <w:t>,</w:t>
            </w:r>
            <w:r w:rsidRPr="00711E50">
              <w:rPr>
                <w:sz w:val="28"/>
                <w:szCs w:val="28"/>
              </w:rPr>
              <w:t xml:space="preserve"> приказ Министра финансов Республики Казахстан от 14 июня 2016 года № 306 «О положении о Комитете государственных доходов Министерства финансов Республики Казахстан» </w:t>
            </w:r>
          </w:p>
        </w:tc>
      </w:tr>
      <w:tr w:rsidR="00711E50" w:rsidRPr="00711E50" w14:paraId="1A2E7411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D516B8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11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D5710E" w14:textId="77777777" w:rsidR="00711E50" w:rsidRPr="00711E50" w:rsidRDefault="00711E50" w:rsidP="00A2402A">
            <w:pPr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Взаимодействие с участниками внешнеэкономической деятельности</w:t>
            </w:r>
          </w:p>
        </w:tc>
        <w:tc>
          <w:tcPr>
            <w:tcW w:w="19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5EE242" w14:textId="77777777" w:rsidR="00711E50" w:rsidRPr="00711E50" w:rsidRDefault="00711E50" w:rsidP="00A2402A">
            <w:pPr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Обеспечение единой точки входа через портал в ЦС «Единое окно по экспортно-импортным операциям» для осуществления экспортно-импортных операций участников внешнеэкономической деятельности, оптимизация и автоматизации процессов, связанных с выдачей разрешительных документов при осуществлении экспортно-импортных операций и государственных услуг в сфере таможенного дела, таких как: выдача </w:t>
            </w:r>
            <w:r w:rsidRPr="00711E50">
              <w:rPr>
                <w:sz w:val="28"/>
                <w:szCs w:val="28"/>
              </w:rPr>
              <w:lastRenderedPageBreak/>
              <w:t xml:space="preserve">сертификатов и деклараций о подтверждении соответствия, заключений на ввоз образцов незарегистрированных средств защиты растений, свидетельств о государственной регистрации продуктов детского питания и других отдельных видов продукции и веществ, разрешений на ввоз на территорию Республики Казахстан и вывоз за ее пределы определенных видов животных и объектов растительного мира, актов государственного контроля, свидетельств о безопасности и  одобрений; выдача предварительных решений о </w:t>
            </w:r>
            <w:r w:rsidRPr="00711E50">
              <w:rPr>
                <w:sz w:val="28"/>
                <w:szCs w:val="28"/>
              </w:rPr>
              <w:lastRenderedPageBreak/>
              <w:t>классификации товара, о происхождении товара, по вопросам применения методов определения таможенной стоимости ввозимых товаров; регистрация обеспечения исполнения обязанностей по уплате таможенных платежей, обязанностей юридического лица, осуществляющего деятельность в сфере таможенного дела, и уполномоченного экономического оператора; включение юридических лиц в таможенные реестры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1AABFC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0944AA42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Ф.И.О.; дата рождения; ИИН; БИН; адрес места жительства; юридический адрес; данные документа, удостоверяющего личность; номер телефона; адрес электронной почты</w:t>
            </w:r>
          </w:p>
        </w:tc>
        <w:tc>
          <w:tcPr>
            <w:tcW w:w="340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4452EF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Таможенный кодекс, Закон о ратификации, Решение Евразийского межправительственного совета от 30 апреля 2019 года № 6 «Об Описании эталонной модели национального механизма «единого окна» в системе регулирования внешнеэкономической деятельности» </w:t>
            </w:r>
          </w:p>
        </w:tc>
      </w:tr>
      <w:tr w:rsidR="00711E50" w:rsidRPr="00711E50" w14:paraId="6CC6AB4F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77078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12593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Содействие реализации единой торговой </w:t>
            </w:r>
            <w:r w:rsidRPr="00711E50">
              <w:rPr>
                <w:sz w:val="28"/>
                <w:szCs w:val="28"/>
              </w:rPr>
              <w:lastRenderedPageBreak/>
              <w:t>политики ЕАЭС</w:t>
            </w:r>
          </w:p>
        </w:tc>
        <w:tc>
          <w:tcPr>
            <w:tcW w:w="19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F5D14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Автоматизация процесса взаимодействия между поставщиками </w:t>
            </w:r>
            <w:r w:rsidRPr="00711E50">
              <w:rPr>
                <w:sz w:val="28"/>
                <w:szCs w:val="28"/>
              </w:rPr>
              <w:lastRenderedPageBreak/>
              <w:t>и покупателями товаров, работ и услуг в части отправки и получения электронных счетов-фактур посредством ЦС «Цифровая система по приему и обработке электронных счетов-фактур» (далее – ЦС ЭСФ) и автоматизации операций, связанных с документооборотом счетов-фактур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6B4F89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6DD72F6E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Ф.И.О.; наименование ИП; </w:t>
            </w:r>
            <w:r w:rsidRPr="00711E50">
              <w:rPr>
                <w:sz w:val="28"/>
                <w:szCs w:val="28"/>
              </w:rPr>
              <w:lastRenderedPageBreak/>
              <w:t xml:space="preserve">наименование ЮЛ; ИИН; БИН; сведения регистрационного учета; сведения о сумме НДС; данные документа, удостоверяющего личность; номер вида на жительства; номер телефона; данные биометрической идентификации </w:t>
            </w:r>
          </w:p>
          <w:p w14:paraId="7343880B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C6FC38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Указ Президента Республики Казахстан от 26 ноября 2022 года № 2 «О мерах по реализации предвыборной программы </w:t>
            </w:r>
            <w:r w:rsidRPr="00711E50">
              <w:rPr>
                <w:sz w:val="28"/>
                <w:szCs w:val="28"/>
              </w:rPr>
              <w:lastRenderedPageBreak/>
              <w:t xml:space="preserve">Президента Республики Казахстан «Справедливый Казахстан - для всех и для каждого. Сейчас и навсегда», Налоговый кодекс, постановление Правительства Республики Казахстан от 14 июля 2023 года № 589 «Об утверждении Комплексного плана мероприятий по противодействию теневой экономике на 2023 – 2025 годы и признании утратившими силу некоторых решений Правительства Республики Казахстан», приказ Первого заместителя Премьер-Министра Республики Казахстан - Министра финансов Республики Казахстан от 22 апреля 2019 года № 370 «Об утверждении Комплексного плана мероприятий по противодействию форме в информационной системе электронных счетов-фактур и его формы» (зарегистрирован в Реестре государственной регистрации нормативных правовых актов под № 18583), приказ исполняющего обязанности Заместителя Премьер-Министра – исполняющего обязанности Министра финансов Республики Казахстан от 27 марта 2023 года № 294 «Об </w:t>
            </w:r>
            <w:r w:rsidRPr="00711E50">
              <w:rPr>
                <w:sz w:val="28"/>
                <w:szCs w:val="28"/>
              </w:rPr>
              <w:lastRenderedPageBreak/>
              <w:t>утверждении Правил и срока реализации пилотного проекта по использованию средств биометрической идентификации в цифровой системе электронных счетов-фактур» (зарегистрирован в Реестре государственной регистрации нормативных правовых актов под № 32132)</w:t>
            </w:r>
          </w:p>
        </w:tc>
      </w:tr>
      <w:tr w:rsidR="00711E50" w:rsidRPr="00711E50" w14:paraId="7D6D3788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A6F408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EC9F5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Реализация политики государственного регулирования и осуществление государственного контроля над производством и оборотом, качеством этилового спирта и алкогольной продукции и в области оборота нефтепродуктов и биотоплива</w:t>
            </w:r>
          </w:p>
        </w:tc>
        <w:tc>
          <w:tcPr>
            <w:tcW w:w="19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AA7F10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Контроль за производством и оборотом подакцизной продукции и отдельных видов нефтепродуктов посредством присвоения персональных идентификационных номеров-кодов на товары производителей и импортеров некоторых видов подакцизной продукции</w:t>
            </w:r>
            <w:r w:rsidRPr="00711E50">
              <w:rPr>
                <w:sz w:val="28"/>
                <w:szCs w:val="28"/>
                <w:lang w:val="kk-KZ"/>
              </w:rPr>
              <w:t xml:space="preserve"> в</w:t>
            </w:r>
            <w:r w:rsidRPr="00711E50">
              <w:rPr>
                <w:sz w:val="28"/>
                <w:szCs w:val="28"/>
              </w:rPr>
              <w:t xml:space="preserve"> ЦС «Контроль за производством и оборотом подакцизной продукции и отдельных видов </w:t>
            </w:r>
            <w:r w:rsidRPr="00711E50">
              <w:rPr>
                <w:sz w:val="28"/>
                <w:szCs w:val="28"/>
              </w:rPr>
              <w:lastRenderedPageBreak/>
              <w:t>нефтепродуктов»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D95F34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6026384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ИИН; БИН; наименование ИП; наименование ЮЛ; юридический адрес; код налогового органа по регистрационному учету налогоплательщика</w:t>
            </w:r>
          </w:p>
        </w:tc>
        <w:tc>
          <w:tcPr>
            <w:tcW w:w="340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4A4607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Приказ Министра финансов Республики Казахстан от 27 февраля 2015 года № 137 «Об утверждении Правил присвоения персональных идентификационных номеров-кодов» (зарегистрирован в Реестре государственной регистрации нормативных правовых актов под № 10584), Приказ Министра финансов Республики Казахстан от 10 декабря 2015 года № 646 «Об утверждении Правил присвоения персональных идентификационных номеров-кодов» (зарегистрирован в Реестре государственной регистрации нормативных правовых актов под № 12615)</w:t>
            </w:r>
          </w:p>
        </w:tc>
      </w:tr>
      <w:tr w:rsidR="00711E50" w:rsidRPr="00711E50" w14:paraId="61E7F777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F85710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30E7FE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Оказание электронных услуг с применением цифровых систем в соответствии с цифровым законодательством Республики Казахстан;</w:t>
            </w:r>
          </w:p>
          <w:p w14:paraId="6240B351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оказание государственных услуг в соответствии с подзаконными нормативными правовыми актами, определяющими порядок оказания государственных услуг,</w:t>
            </w:r>
          </w:p>
          <w:p w14:paraId="672C2588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информирование о таможенном законодательстве </w:t>
            </w:r>
            <w:r w:rsidRPr="00711E50">
              <w:rPr>
                <w:sz w:val="28"/>
                <w:szCs w:val="28"/>
              </w:rPr>
              <w:lastRenderedPageBreak/>
              <w:t xml:space="preserve">Республики Казахстан </w:t>
            </w:r>
          </w:p>
        </w:tc>
        <w:tc>
          <w:tcPr>
            <w:tcW w:w="19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A8BCF5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Сбор сведений о налогоплательщике и его налоговых обязательствах, предстоящих платежах, реализация поиска налогоплательщика, задолженности по налоговым и социальным платежам в ЦС «Web-портал Комитета государственных доходов Министерства финансов Республики Казахстан» в целях информирования граждан о деятельности Комитета государственных доходов Министерства финансов Республики Казахстан, предоставления возможности участия в телеконференциях, получения </w:t>
            </w:r>
            <w:r w:rsidRPr="00711E50">
              <w:rPr>
                <w:sz w:val="28"/>
                <w:szCs w:val="28"/>
              </w:rPr>
              <w:lastRenderedPageBreak/>
              <w:t>информационных рассылок, обеспечения доступа к иным государственным сервисам и услугам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5C1B9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29C58AF5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Ф.И.О.; ИИН.</w:t>
            </w:r>
          </w:p>
          <w:p w14:paraId="1A70AE0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D1E26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Налоговый кодекс</w:t>
            </w:r>
          </w:p>
        </w:tc>
      </w:tr>
      <w:tr w:rsidR="00711E50" w:rsidRPr="00711E50" w14:paraId="46A3C98E" w14:textId="77777777" w:rsidTr="003E4562">
        <w:trPr>
          <w:trHeight w:val="30"/>
        </w:trPr>
        <w:tc>
          <w:tcPr>
            <w:tcW w:w="3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0D6CEB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15</w:t>
            </w:r>
          </w:p>
          <w:p w14:paraId="6D18414B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8DD6D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  <w:lang w:val="kk-KZ"/>
              </w:rPr>
              <w:t>Р</w:t>
            </w:r>
            <w:proofErr w:type="spellStart"/>
            <w:r w:rsidRPr="00711E50">
              <w:rPr>
                <w:sz w:val="28"/>
                <w:szCs w:val="28"/>
              </w:rPr>
              <w:t>еализация</w:t>
            </w:r>
            <w:proofErr w:type="spellEnd"/>
            <w:r w:rsidRPr="00711E50">
              <w:rPr>
                <w:sz w:val="28"/>
                <w:szCs w:val="28"/>
              </w:rPr>
              <w:t xml:space="preserve"> налоговой политики и политики в области таможенного дела Республики Казахстан,</w:t>
            </w:r>
          </w:p>
          <w:p w14:paraId="1A7845BC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обеспечение соблюдения налогового законодательства Республики Казахстан </w:t>
            </w:r>
          </w:p>
          <w:p w14:paraId="1317FD4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5CB802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Ведение лицевых счетов налогоплательщиков, включая: учет начислений и выдача учетных форм, прием и обработку платежей, заявлений, распоряжений на зачет и возврат, структуризацию и предоставление аккумулированных данных для аналитических ЦС; информационное взаимодействие с ЦС других государственных органов и с компонентами «электронного правительства» посредством ЦС «Централизованные унифицированн</w:t>
            </w:r>
            <w:r w:rsidRPr="00711E50">
              <w:rPr>
                <w:sz w:val="28"/>
                <w:szCs w:val="28"/>
              </w:rPr>
              <w:lastRenderedPageBreak/>
              <w:t>ые лицевые счета»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0BDA13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4BB9F154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Ф.И.О.; ИИН; информация об уплаченных суммах налогов; код налогового органа по регистрационному учету налогоплательщика</w:t>
            </w:r>
          </w:p>
        </w:tc>
        <w:tc>
          <w:tcPr>
            <w:tcW w:w="340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6C090B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Налоговый кодекс</w:t>
            </w:r>
          </w:p>
        </w:tc>
      </w:tr>
      <w:tr w:rsidR="00711E50" w:rsidRPr="00711E50" w14:paraId="6060AC46" w14:textId="77777777" w:rsidTr="003E4562">
        <w:trPr>
          <w:trHeight w:val="30"/>
        </w:trPr>
        <w:tc>
          <w:tcPr>
            <w:tcW w:w="31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782F45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A2602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51008E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Автоматизация следующих процессов посредством ЦС «Интегрированная база данных» и ЦС «Единое хранилище данных» (далее – ЦС ЕХД):</w:t>
            </w:r>
            <w:r w:rsidRPr="00711E50">
              <w:rPr>
                <w:sz w:val="28"/>
                <w:szCs w:val="28"/>
              </w:rPr>
              <w:br/>
              <w:t>1) сбора, хранения информации оперативных ЦС Комитета государственных доходов Министерства финансов Республики Казахстан и ЦС уполномоченных государственных органов с соблюдением историчности данных;</w:t>
            </w:r>
            <w:r w:rsidRPr="00711E50">
              <w:rPr>
                <w:sz w:val="28"/>
                <w:szCs w:val="28"/>
              </w:rPr>
              <w:br/>
              <w:t xml:space="preserve">2) структуризации и предоставления аккумулированных данных для аналитических ЦС в целях дальнейшего анализа, </w:t>
            </w:r>
            <w:r w:rsidRPr="00711E50">
              <w:rPr>
                <w:sz w:val="28"/>
                <w:szCs w:val="28"/>
              </w:rPr>
              <w:lastRenderedPageBreak/>
              <w:t>прогнозирования и поддержки принятия решений;</w:t>
            </w:r>
            <w:r w:rsidRPr="00711E50">
              <w:rPr>
                <w:sz w:val="28"/>
                <w:szCs w:val="28"/>
              </w:rPr>
              <w:br/>
              <w:t>3) публикации данных для ЦС, являющихся потребителями  данных ЦС ЕХД;</w:t>
            </w:r>
            <w:r w:rsidRPr="00711E50">
              <w:rPr>
                <w:sz w:val="28"/>
                <w:szCs w:val="28"/>
              </w:rPr>
              <w:br/>
              <w:t xml:space="preserve">4) проведения камерального контроля; </w:t>
            </w:r>
          </w:p>
          <w:p w14:paraId="678F1BA7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5) выставления уведомлений;</w:t>
            </w:r>
            <w:r w:rsidRPr="00711E50">
              <w:rPr>
                <w:sz w:val="28"/>
                <w:szCs w:val="28"/>
              </w:rPr>
              <w:br/>
              <w:t>6) формирования аналитической отчетности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24CE39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37086AE0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Ф.И.О.; ИИН; код налогового органа по регистрационному учету налогоплательщика</w:t>
            </w:r>
          </w:p>
        </w:tc>
        <w:tc>
          <w:tcPr>
            <w:tcW w:w="340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F8EB1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Налоговый кодекс</w:t>
            </w:r>
          </w:p>
        </w:tc>
      </w:tr>
      <w:tr w:rsidR="00711E50" w:rsidRPr="00711E50" w14:paraId="783EDC6A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BDD31E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16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590FFF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Выявление, предупреждение и пресечение административных правонарушений в соответствии с законодательством Республики Казахстан</w:t>
            </w:r>
          </w:p>
        </w:tc>
        <w:tc>
          <w:tcPr>
            <w:tcW w:w="19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C78B45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Оптимизация и автоматизация процессов совершения налоговых операций в ЦС «Система управления рисками» в целях выявления нарушений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36A38B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Идентификационные данные пользователя:</w:t>
            </w:r>
          </w:p>
          <w:p w14:paraId="5A157338" w14:textId="401BB795" w:rsidR="00711E50" w:rsidRPr="00711E50" w:rsidRDefault="00711E50" w:rsidP="003E4562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Ф.И.О.; ИИН; код налогового органа по регистрационному учету налогоплательщика; информация по уплаченным суммам налогов</w:t>
            </w:r>
          </w:p>
        </w:tc>
        <w:tc>
          <w:tcPr>
            <w:tcW w:w="340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F20F3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Налоговый кодекс</w:t>
            </w:r>
          </w:p>
        </w:tc>
      </w:tr>
      <w:tr w:rsidR="00711E50" w:rsidRPr="00711E50" w14:paraId="21C58C7D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9ABF21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17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A308C4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Осуществление таможенного администрирования и таможенно</w:t>
            </w:r>
            <w:r w:rsidRPr="00711E50">
              <w:rPr>
                <w:sz w:val="28"/>
                <w:szCs w:val="28"/>
              </w:rPr>
              <w:lastRenderedPageBreak/>
              <w:t>го контроля;</w:t>
            </w:r>
          </w:p>
          <w:p w14:paraId="56940E62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совершенствование таможенного декларирования, таможенного контроля, создание условий, способствующих упрощению проведения таможенных операций в отношении товаров и транспортных средств, перемещаемых через таможенную границу ЕАЭС</w:t>
            </w:r>
          </w:p>
        </w:tc>
        <w:tc>
          <w:tcPr>
            <w:tcW w:w="19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F8B4E0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  <w:lang w:val="kk-KZ"/>
              </w:rPr>
              <w:lastRenderedPageBreak/>
              <w:t>О</w:t>
            </w:r>
            <w:proofErr w:type="spellStart"/>
            <w:r w:rsidRPr="00711E50">
              <w:rPr>
                <w:sz w:val="28"/>
                <w:szCs w:val="28"/>
              </w:rPr>
              <w:t>птимизация</w:t>
            </w:r>
            <w:proofErr w:type="spellEnd"/>
            <w:r w:rsidRPr="00711E50">
              <w:rPr>
                <w:sz w:val="28"/>
                <w:szCs w:val="28"/>
              </w:rPr>
              <w:t xml:space="preserve"> и автоматизация процессов совершения таможенных операций, связанных с </w:t>
            </w:r>
            <w:r w:rsidRPr="00711E50">
              <w:rPr>
                <w:sz w:val="28"/>
                <w:szCs w:val="28"/>
              </w:rPr>
              <w:lastRenderedPageBreak/>
              <w:t>предварительным информированием, перемещением товаров через таможенную границу, помещением товаров под таможенные процедуры, выпуском товаров и проведением таможенного контроля, в том числе контроля после выпуска товаров, посредством ЦС «Интегрированное хранилище данных», ЦС «Система контроля управления рисками», ЦС «Таможенная автоматизированная и цифровая система»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3F9EBC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4BB97653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Ф.И.О.; дата рождения; ИИН; БИН; адрес места жительства; </w:t>
            </w:r>
            <w:r w:rsidRPr="00711E50">
              <w:rPr>
                <w:sz w:val="28"/>
                <w:szCs w:val="28"/>
              </w:rPr>
              <w:lastRenderedPageBreak/>
              <w:t>юридический адрес; данные документа, удостоверяющего личность</w:t>
            </w:r>
          </w:p>
        </w:tc>
        <w:tc>
          <w:tcPr>
            <w:tcW w:w="340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FD3AC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Таможенный кодекс, Закон о ратификации</w:t>
            </w:r>
          </w:p>
        </w:tc>
      </w:tr>
      <w:tr w:rsidR="00711E50" w:rsidRPr="00711E50" w14:paraId="2D046DBE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AB4BDC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18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A1674" w14:textId="77777777" w:rsidR="00711E50" w:rsidRPr="00711E50" w:rsidRDefault="00711E50" w:rsidP="00A2402A">
            <w:pPr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Осуществление руководства в сфере управления республиканским имущество</w:t>
            </w:r>
            <w:r w:rsidRPr="00711E50">
              <w:rPr>
                <w:sz w:val="28"/>
                <w:szCs w:val="28"/>
              </w:rPr>
              <w:lastRenderedPageBreak/>
              <w:t xml:space="preserve">м, реализации прав государства на республиканское имущество, приватизации, в том числе </w:t>
            </w:r>
            <w:r w:rsidRPr="00711E50">
              <w:rPr>
                <w:spacing w:val="2"/>
                <w:sz w:val="28"/>
                <w:szCs w:val="28"/>
              </w:rPr>
              <w:t>осуществление координации и организации работы по обеспечению единого учета и ведение реестра государственного имущества, представление информации пользователям реестра государственного имущества</w:t>
            </w:r>
          </w:p>
          <w:p w14:paraId="7C8C50AE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  <w:p w14:paraId="2E001CD2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5E76A2" w14:textId="77777777" w:rsidR="00711E50" w:rsidRPr="00711E50" w:rsidRDefault="00711E50" w:rsidP="00A2402A">
            <w:pPr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711E50">
              <w:rPr>
                <w:spacing w:val="2"/>
                <w:sz w:val="28"/>
                <w:szCs w:val="28"/>
              </w:rPr>
              <w:lastRenderedPageBreak/>
              <w:t xml:space="preserve">Функционирование, модернизация технических и программных средств реестра государственного имущества и </w:t>
            </w:r>
            <w:r w:rsidRPr="00711E50">
              <w:rPr>
                <w:spacing w:val="2"/>
                <w:sz w:val="28"/>
                <w:szCs w:val="28"/>
              </w:rPr>
              <w:lastRenderedPageBreak/>
              <w:t xml:space="preserve">сопровождение веб-портала реестра государственного имущества; оказание электронных услуг пользователям реестра государственного имущества с применением </w:t>
            </w:r>
            <w:r w:rsidRPr="00711E50">
              <w:rPr>
                <w:sz w:val="28"/>
                <w:szCs w:val="28"/>
              </w:rPr>
              <w:t>ЦС</w:t>
            </w:r>
            <w:r w:rsidRPr="00711E50">
              <w:rPr>
                <w:spacing w:val="2"/>
                <w:sz w:val="28"/>
                <w:szCs w:val="28"/>
              </w:rPr>
              <w:t xml:space="preserve">, включая обеспечение доступа к данным реестра государственного имущества пользователям; осуществление учета и внесение изменений и дополнений в реестр государственного имущества по объектам учета; выполнение поручений физических и юридических лиц по платежам и переводам денег для обслуживания операций, связанных с проведением </w:t>
            </w:r>
            <w:r w:rsidRPr="00711E50">
              <w:rPr>
                <w:spacing w:val="2"/>
                <w:sz w:val="28"/>
                <w:szCs w:val="28"/>
              </w:rPr>
              <w:lastRenderedPageBreak/>
              <w:t>торгов с использованием веб-портала реестра государственного имущества в электронной форме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FA1698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4C4194B8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Ф.И.О.; ИИН; данные документа, удостоверяющего личность; адрес </w:t>
            </w:r>
            <w:r w:rsidRPr="00711E50">
              <w:rPr>
                <w:sz w:val="28"/>
                <w:szCs w:val="28"/>
              </w:rPr>
              <w:lastRenderedPageBreak/>
              <w:t>имущества; номер телефона; адрес электронной почты; дата рождения; данные нанимателя; жилище; реквизиты, срок действия договора (номер, дата), адрес заявителя; дата выдачи документа; арендный платёж; кадастровый номер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F325F9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11E50">
              <w:rPr>
                <w:sz w:val="28"/>
                <w:szCs w:val="28"/>
                <w:lang w:val="kk-KZ"/>
              </w:rPr>
              <w:lastRenderedPageBreak/>
              <w:t>П</w:t>
            </w:r>
            <w:proofErr w:type="spellStart"/>
            <w:r w:rsidRPr="00711E50">
              <w:rPr>
                <w:sz w:val="28"/>
                <w:szCs w:val="28"/>
              </w:rPr>
              <w:t>остановление</w:t>
            </w:r>
            <w:proofErr w:type="spellEnd"/>
            <w:r w:rsidRPr="00711E50">
              <w:rPr>
                <w:sz w:val="28"/>
                <w:szCs w:val="28"/>
              </w:rPr>
              <w:t xml:space="preserve"> Правительства Республики Казахстан от 2 июля 2013 года № 673 «Об утверждении Правил приватизации жилищ из государственного жилищного фонда», приказ </w:t>
            </w:r>
            <w:r w:rsidRPr="00711E50">
              <w:rPr>
                <w:sz w:val="28"/>
                <w:szCs w:val="28"/>
              </w:rPr>
              <w:lastRenderedPageBreak/>
              <w:t xml:space="preserve">Министра финансов Республики Казахстан от 15 декабря 2011 года № 636 «Об утверждении Единой методики ввода данных объектов учета в реестр государственного имущества, а также проведения инвентаризации, паспортизации и переоценки государственного имущества» (зарегистрирован в Реестре государственной регистрации нормативных правовых актов под № 7375), приказ Министра финансов Республики Казахстан от 26 марта 2015 года № 207 «Об утверждении Правил ведения реестра государственного имущества» (зарегистрирован в Реестре государственной регистрации нормативных правовых актов под № 10801); приказ Министра финансов Республики Казахстан от 10 апреля 2015 года № 267 «Об утверждении формы, объема и периодичности передачи данных в реестр государственного имущества» (зарегистрирован в Реестре государственной регистрации нормативных </w:t>
            </w:r>
            <w:r w:rsidRPr="00711E50">
              <w:rPr>
                <w:sz w:val="28"/>
                <w:szCs w:val="28"/>
              </w:rPr>
              <w:lastRenderedPageBreak/>
              <w:t>правовых актов под № 11054), приказ Министра национальной экономики Республики Казахстан от 17 марта 2015 года № 212 «Об утверждении Правил передачи государственного имущества в имущественный наем (аренду)» (зарегистрирован в Реестре государственной регистрации нормативных правовых актов под № 10467)</w:t>
            </w:r>
            <w:r w:rsidRPr="00711E50">
              <w:rPr>
                <w:sz w:val="28"/>
                <w:szCs w:val="28"/>
                <w:lang w:val="kk-KZ"/>
              </w:rPr>
              <w:t>, п</w:t>
            </w:r>
            <w:proofErr w:type="spellStart"/>
            <w:r w:rsidRPr="00711E50">
              <w:rPr>
                <w:sz w:val="28"/>
                <w:szCs w:val="28"/>
              </w:rPr>
              <w:t>риказ</w:t>
            </w:r>
            <w:proofErr w:type="spellEnd"/>
            <w:r w:rsidRPr="00711E50">
              <w:rPr>
                <w:sz w:val="28"/>
                <w:szCs w:val="28"/>
              </w:rPr>
              <w:t xml:space="preserve"> исполняющего </w:t>
            </w:r>
            <w:proofErr w:type="spellStart"/>
            <w:r w:rsidRPr="00711E50">
              <w:rPr>
                <w:sz w:val="28"/>
                <w:szCs w:val="28"/>
              </w:rPr>
              <w:t>обязанностиМинистра</w:t>
            </w:r>
            <w:proofErr w:type="spellEnd"/>
            <w:r w:rsidRPr="00711E50">
              <w:rPr>
                <w:sz w:val="28"/>
                <w:szCs w:val="28"/>
              </w:rPr>
              <w:t xml:space="preserve"> промышленности и строительства Республики Казахстан от 5 декабря 2023 года № 106 «Об утверждении Правил предоставления и пользования жилищем из государственного жилищного фонда или жилищем, арендованным местным исполнительным органом в частном жилищном фонде» (зарегистрирован в Реестре государственной регистрации нормативных правовых актов под № 33748)</w:t>
            </w:r>
          </w:p>
        </w:tc>
      </w:tr>
      <w:tr w:rsidR="00711E50" w:rsidRPr="00711E50" w14:paraId="41EFF9CA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F2D2EA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921A07" w14:textId="77777777" w:rsidR="00711E50" w:rsidRPr="00711E50" w:rsidRDefault="00711E50" w:rsidP="00A2402A">
            <w:pPr>
              <w:contextualSpacing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711E50">
              <w:rPr>
                <w:sz w:val="28"/>
                <w:szCs w:val="28"/>
                <w:shd w:val="clear" w:color="auto" w:fill="FFFFFF"/>
              </w:rPr>
              <w:t>Осуществление контроля за деятельностью аудиторских и профессио</w:t>
            </w:r>
            <w:r w:rsidRPr="00711E50">
              <w:rPr>
                <w:sz w:val="28"/>
                <w:szCs w:val="28"/>
                <w:shd w:val="clear" w:color="auto" w:fill="FFFFFF"/>
              </w:rPr>
              <w:lastRenderedPageBreak/>
              <w:t>нальных организаций, в области оценочной деятельности; реализация государственной политики и государственного регулирования в области бухгалтерского учета и финансовой отчетности организаций и государственных учреждений, аудиторской деятельности, оценочной деятельности</w:t>
            </w: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FD28CE" w14:textId="77777777" w:rsidR="00711E50" w:rsidRPr="00711E50" w:rsidRDefault="00711E50" w:rsidP="00A2402A">
            <w:pPr>
              <w:contextualSpacing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711E50">
              <w:rPr>
                <w:sz w:val="28"/>
                <w:szCs w:val="28"/>
                <w:shd w:val="clear" w:color="auto" w:fill="FFFFFF"/>
              </w:rPr>
              <w:lastRenderedPageBreak/>
              <w:t xml:space="preserve">Сбор годовой финансовой отчетности и аудиторских отчетов организаций; ведение реестра оценщиков, </w:t>
            </w:r>
            <w:r w:rsidRPr="00711E50">
              <w:rPr>
                <w:sz w:val="28"/>
                <w:szCs w:val="28"/>
                <w:shd w:val="clear" w:color="auto" w:fill="FFFFFF"/>
              </w:rPr>
              <w:lastRenderedPageBreak/>
              <w:t>оценочных компаний и палат оценщиков, списков профессиональных организаций бухгалтеров и организаций по профессиональной сертификации бухгалтеров, списков аудиторских и профессиональных аудиторских организаций; управление рисками при осуществлении профилактического контроля с посещением субъекта (объекта) контроля и (или) проверки на соответствие требованиям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132B66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5374A33F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Ф.И.О.;</w:t>
            </w:r>
          </w:p>
          <w:p w14:paraId="3CA794C2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ИИН;</w:t>
            </w:r>
          </w:p>
          <w:p w14:paraId="0402AD66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номер телефона;</w:t>
            </w:r>
          </w:p>
          <w:p w14:paraId="75C2CA23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Учетные и </w:t>
            </w:r>
            <w:proofErr w:type="spellStart"/>
            <w:r w:rsidRPr="00711E50">
              <w:rPr>
                <w:sz w:val="28"/>
                <w:szCs w:val="28"/>
              </w:rPr>
              <w:t>авторизационные</w:t>
            </w:r>
            <w:proofErr w:type="spellEnd"/>
            <w:r w:rsidRPr="00711E50">
              <w:rPr>
                <w:sz w:val="28"/>
                <w:szCs w:val="28"/>
              </w:rPr>
              <w:t xml:space="preserve"> данные:</w:t>
            </w:r>
          </w:p>
          <w:p w14:paraId="4CD1A7BC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логин пользователя;</w:t>
            </w:r>
          </w:p>
          <w:p w14:paraId="221CBD6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адрес электронной почты; </w:t>
            </w:r>
          </w:p>
          <w:p w14:paraId="439BC82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данные ЭЦП пользователя;</w:t>
            </w:r>
          </w:p>
          <w:p w14:paraId="4A5B4E6C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адресные данные.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DC6A8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Закон о бухгалтерском учете, постановление Правительства Республики Казахстан от 23  декабря 2008 года № 1228 «О мерах по созданию депозитария финансовой отчетности», приказ Министра финансов </w:t>
            </w:r>
            <w:r w:rsidRPr="00711E50">
              <w:rPr>
                <w:sz w:val="28"/>
                <w:szCs w:val="28"/>
              </w:rPr>
              <w:lastRenderedPageBreak/>
              <w:t xml:space="preserve">Республики Казахстан от 28 января 2022 года № 94 «Об утверждении Правил сдачи финансовой отчетности организациями публичного интереса в депозитарий» (зарегистрирован в Реестре государственной регистрации нормативных правовых актов под № 26686), приказ Министра финансов Республики Казахстан от 26 апреля 2018 года № 488 «Об утверждении формы информации о деятельности палаты оценщиков и ее членов» (зарегистрирован в Реестре государственной регистрации нормативных правовых актов под № 16905), приказ Министра финансов Республики Казахстан от 3 мая 2018 года № 502 «Об утверждении форм и Правил ведения реестров членов палаты оценщиков, членов экспертного совета и недобросовестных оценщиков» (зарегистрирован в Реестре государственной регистрации нормативных правовых актов под № 16906), приказ Министра финансов Республики Казахстан от 1 августа 2017 года № 467 «Об утверждении перечня, форм и периодичности </w:t>
            </w:r>
            <w:r w:rsidRPr="00711E50">
              <w:rPr>
                <w:sz w:val="28"/>
                <w:szCs w:val="28"/>
              </w:rPr>
              <w:lastRenderedPageBreak/>
              <w:t xml:space="preserve">представления отчетности профессиональными организациями, организациями по сертификации» (зарегистрирован в Реестре государственной регистрации нормативных правовых актов под № 15614); приказ Министра финансов Республики Казахстан от 19 января 2017 года № 34 «Об утверждении перечня, форм и периодичности представления отчетности профессиональными и аудиторскими организациями, а также формы информации по страхованию гражданско-правовой ответственности аудиторской организации» (зарегистрирован в Реестре государственной регистрации нормативных правовых актов под № 14818); постановление Правления Национального Банка Республики Казахстан от 27 августа 2018 года № 189 «Об утверждении Правил раскрытия эмитентом информации, Требований к содержанию информации, подлежащей раскрытию эмитентом, а также сроков раскрытия эмитентом информации на интернет-ресурсе депозитария финансовой отчетности» </w:t>
            </w:r>
            <w:r w:rsidRPr="00711E50">
              <w:rPr>
                <w:sz w:val="28"/>
                <w:szCs w:val="28"/>
              </w:rPr>
              <w:lastRenderedPageBreak/>
              <w:t>(зарегистрирован в Реестре государственной регистрации нормативных правовых актов под № 17579)</w:t>
            </w:r>
          </w:p>
        </w:tc>
      </w:tr>
      <w:tr w:rsidR="00711E50" w:rsidRPr="00711E50" w14:paraId="17B268FC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4E8311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06DDFF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Осуществление аудита соответствия, аудита финансовой отчетности, финансового контроля, камерального контроля</w:t>
            </w:r>
          </w:p>
        </w:tc>
        <w:tc>
          <w:tcPr>
            <w:tcW w:w="19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7F49AA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Проведение предварительного изучения объектов государственного аудита, проведение аудиторского мероприятия, а также принятие решения и </w:t>
            </w:r>
            <w:proofErr w:type="spellStart"/>
            <w:r w:rsidRPr="00711E50">
              <w:rPr>
                <w:sz w:val="28"/>
                <w:szCs w:val="28"/>
              </w:rPr>
              <w:t>составлени</w:t>
            </w:r>
            <w:proofErr w:type="spellEnd"/>
            <w:r w:rsidRPr="00711E50">
              <w:rPr>
                <w:sz w:val="28"/>
                <w:szCs w:val="28"/>
                <w:lang w:val="kk-KZ"/>
              </w:rPr>
              <w:t>е</w:t>
            </w:r>
            <w:r w:rsidRPr="00711E50">
              <w:rPr>
                <w:sz w:val="28"/>
                <w:szCs w:val="28"/>
              </w:rPr>
              <w:t xml:space="preserve"> документов по результатам внутреннего государственного аудита; в рамках финансового контроля органами государственного аудита и финансового контроля в пределах компетенции осуществление обеспечения возмещения в бюджет, восстановления путем выполнения работ, оказания услуг, поставки товаров и (или) </w:t>
            </w:r>
            <w:r w:rsidRPr="00711E50">
              <w:rPr>
                <w:sz w:val="28"/>
                <w:szCs w:val="28"/>
              </w:rPr>
              <w:lastRenderedPageBreak/>
              <w:t>отражения по учету выявленных сумм нарушений, исполнения предписаний и привлечения к ответственности виновных лиц; в рамках камерального контроля осуществление сопоставления сведений по деятельности объектов государственного аудита, полученных из различных источников информации без посещения объекта государственного аудита, а также по результатам применения системы управления рисками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39EA49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19DD98BC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Ф.И.О.;</w:t>
            </w:r>
          </w:p>
          <w:p w14:paraId="65393033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ИИН;</w:t>
            </w:r>
          </w:p>
          <w:p w14:paraId="5DFAEE71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номер телефона;</w:t>
            </w:r>
          </w:p>
          <w:p w14:paraId="7E9A3DB0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Учетные и </w:t>
            </w:r>
            <w:proofErr w:type="spellStart"/>
            <w:r w:rsidRPr="00711E50">
              <w:rPr>
                <w:sz w:val="28"/>
                <w:szCs w:val="28"/>
              </w:rPr>
              <w:t>авторизационные</w:t>
            </w:r>
            <w:proofErr w:type="spellEnd"/>
            <w:r w:rsidRPr="00711E50">
              <w:rPr>
                <w:sz w:val="28"/>
                <w:szCs w:val="28"/>
              </w:rPr>
              <w:t xml:space="preserve"> данные:</w:t>
            </w:r>
          </w:p>
          <w:p w14:paraId="7E3D8491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логин пользователя;</w:t>
            </w:r>
          </w:p>
          <w:p w14:paraId="1913A3CB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адрес электронной почты; </w:t>
            </w:r>
          </w:p>
          <w:p w14:paraId="217F52A1" w14:textId="77777777" w:rsidR="00711E50" w:rsidRPr="00711E50" w:rsidRDefault="00711E50" w:rsidP="00A2402A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данные ЭЦП пользователя;</w:t>
            </w:r>
          </w:p>
          <w:p w14:paraId="2C91A097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адресные данные</w:t>
            </w:r>
          </w:p>
        </w:tc>
        <w:tc>
          <w:tcPr>
            <w:tcW w:w="340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CA79E0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Закон Республики Казахстан «О государственном аудите и финансовом контроле», приказ Министра финансов Республики Казахстан от 28 марта 2018 года № 413 «Об утверждении Правил электронного внутреннего государственного аудита» (зарегистрирован в Реестре государственной регистрации нормативных правовых актов под № 16677), приказ Министра финансов Республики Казахстан от 19 марта 2018 года № 392 «Об утверждении Правил проведения внутреннего государственного аудита и финансового контроля» (зарегистрирован в Реестре государственной регистрации нормативных правовых актов под № 16689), приказ Министра финансов Республики Казахстан от 30 ноября 2015 года № 598 «Об утверждении Правил проведения камерального контроля» (зарегистрирован в Реестре государственной регистрации нормативных правовых актов под № 12599)</w:t>
            </w:r>
          </w:p>
        </w:tc>
      </w:tr>
      <w:tr w:rsidR="00711E50" w:rsidRPr="00711E50" w14:paraId="176C4B07" w14:textId="77777777" w:rsidTr="003E4562">
        <w:trPr>
          <w:trHeight w:val="30"/>
        </w:trPr>
        <w:tc>
          <w:tcPr>
            <w:tcW w:w="3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724086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21</w:t>
            </w:r>
          </w:p>
        </w:tc>
        <w:tc>
          <w:tcPr>
            <w:tcW w:w="141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221843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711E50">
              <w:rPr>
                <w:sz w:val="28"/>
                <w:szCs w:val="28"/>
              </w:rPr>
              <w:t>Реализация государственной политики в области исполнения</w:t>
            </w:r>
            <w:r w:rsidRPr="00711E50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11E50">
              <w:rPr>
                <w:sz w:val="28"/>
                <w:szCs w:val="28"/>
                <w:lang w:val="kk-KZ"/>
              </w:rPr>
              <w:t>бюджета</w:t>
            </w:r>
            <w:proofErr w:type="spellEnd"/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5FFFA" w14:textId="48936D51" w:rsidR="00711E50" w:rsidRPr="00711E50" w:rsidRDefault="00711E50" w:rsidP="003E4562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Аутентификация и регистрация в ЦС «Казначейство-клиент» пользователей государственных организаций </w:t>
            </w:r>
            <w:r w:rsidRPr="00711E50">
              <w:rPr>
                <w:sz w:val="28"/>
                <w:szCs w:val="28"/>
              </w:rPr>
              <w:lastRenderedPageBreak/>
              <w:t>для исполнения республиканского и местных бюджетов, их кассового обслуживания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79EFAF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0FED12E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Ф.И.О.; ИИН; логин; адрес электронной почты</w:t>
            </w:r>
          </w:p>
        </w:tc>
        <w:tc>
          <w:tcPr>
            <w:tcW w:w="340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FBB570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Бюджетный кодекс, Приказ Министра финансов Республики Казахстан от 27 июня 2025 года №328 «Об утверждении процедур казначейского исполнения бюджета и их кассового обслуживания, процедур </w:t>
            </w:r>
            <w:r w:rsidRPr="00711E50">
              <w:rPr>
                <w:sz w:val="28"/>
                <w:szCs w:val="28"/>
              </w:rPr>
              <w:lastRenderedPageBreak/>
              <w:t>казначейского учета и мониторинга»</w:t>
            </w:r>
          </w:p>
        </w:tc>
      </w:tr>
      <w:tr w:rsidR="00711E50" w:rsidRPr="00711E50" w14:paraId="3A051EA0" w14:textId="77777777" w:rsidTr="003E4562">
        <w:trPr>
          <w:trHeight w:val="30"/>
        </w:trPr>
        <w:tc>
          <w:tcPr>
            <w:tcW w:w="31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870E01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311A9F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732EF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Проведение платежей государственных организаций (по пенсионным взносам, по социальным отчислениям, по отчислениям и взносам на обязательное социальное медицинское страхование и по договорам накопительного вида страхования, перечисление заработной платы, стипендий и других денежных выплат на текущие или сберегательные счета, открытые в банке)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C9C740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Идентификационные данные пользователя:</w:t>
            </w:r>
          </w:p>
          <w:p w14:paraId="17EDC695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Ф.И.О.; ИИН; индивидуальный идентификационный код; дата рождения</w:t>
            </w:r>
          </w:p>
        </w:tc>
        <w:tc>
          <w:tcPr>
            <w:tcW w:w="340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E7FDE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11E50" w:rsidRPr="00711E50" w14:paraId="645BD684" w14:textId="77777777" w:rsidTr="003E4562">
        <w:trPr>
          <w:trHeight w:val="30"/>
        </w:trPr>
        <w:tc>
          <w:tcPr>
            <w:tcW w:w="3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74BC6F" w14:textId="77777777" w:rsidR="00711E50" w:rsidRPr="00711E50" w:rsidRDefault="00711E50" w:rsidP="00A2402A">
            <w:pPr>
              <w:tabs>
                <w:tab w:val="left" w:pos="-19"/>
              </w:tabs>
              <w:contextualSpacing/>
              <w:jc w:val="center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6DE623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Организация и проведение государственных закупок </w:t>
            </w:r>
          </w:p>
        </w:tc>
        <w:tc>
          <w:tcPr>
            <w:tcW w:w="19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229146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Получение и отображение банковских реквизитов и адреса для выбора </w:t>
            </w:r>
            <w:r w:rsidRPr="00711E50">
              <w:rPr>
                <w:sz w:val="28"/>
                <w:szCs w:val="28"/>
              </w:rPr>
              <w:lastRenderedPageBreak/>
              <w:t xml:space="preserve">пользователем на портале при заключении договора и на портале в договоре; указание пользователем контактного телефона пользователя в договоре, который отображается на портале в договоре; формирование Реестра участников закупок посредством автоматизированной интегрированной ЦС «Электронные государственные закупки» </w:t>
            </w:r>
          </w:p>
          <w:p w14:paraId="2E39717C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C378BD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>Идентификационные данные пользователя:</w:t>
            </w:r>
          </w:p>
          <w:p w14:paraId="21FBCA92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t xml:space="preserve">Ф.И.О.; БИН; ИИК; юридический и </w:t>
            </w:r>
            <w:r w:rsidRPr="00711E50">
              <w:rPr>
                <w:sz w:val="28"/>
                <w:szCs w:val="28"/>
              </w:rPr>
              <w:lastRenderedPageBreak/>
              <w:t xml:space="preserve">фактический адрес; номер телефона; ИИН руководителя; адрес электронной почты 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9709B2" w14:textId="77777777" w:rsidR="00711E50" w:rsidRPr="00711E50" w:rsidRDefault="00711E50" w:rsidP="00A2402A">
            <w:pPr>
              <w:contextualSpacing/>
              <w:jc w:val="both"/>
              <w:rPr>
                <w:sz w:val="28"/>
                <w:szCs w:val="28"/>
              </w:rPr>
            </w:pPr>
            <w:r w:rsidRPr="00711E50">
              <w:rPr>
                <w:sz w:val="28"/>
                <w:szCs w:val="28"/>
              </w:rPr>
              <w:lastRenderedPageBreak/>
              <w:t xml:space="preserve">Закон Республики Казахстан «О государственных закупках», </w:t>
            </w:r>
            <w:bookmarkStart w:id="3" w:name="_Hlk226730972"/>
            <w:r w:rsidRPr="00711E50">
              <w:rPr>
                <w:sz w:val="28"/>
                <w:szCs w:val="28"/>
              </w:rPr>
              <w:t xml:space="preserve">приказ Министра финансов Республики Казахстан от 9 </w:t>
            </w:r>
            <w:r w:rsidRPr="00711E50">
              <w:rPr>
                <w:sz w:val="28"/>
                <w:szCs w:val="28"/>
              </w:rPr>
              <w:lastRenderedPageBreak/>
              <w:t>октября 2024 года № 687 «Об утверждении Правил осуществления государственных закупок» (зарегистрирован в Реестре государственной регистрации нормативных правовых актов под № 201522)</w:t>
            </w:r>
            <w:bookmarkEnd w:id="3"/>
          </w:p>
        </w:tc>
      </w:tr>
    </w:tbl>
    <w:p w14:paraId="7019FEEA" w14:textId="77777777" w:rsidR="00EC650E" w:rsidRPr="00622D22" w:rsidRDefault="00EC650E" w:rsidP="003E4562">
      <w:pPr>
        <w:widowControl w:val="0"/>
        <w:rPr>
          <w:sz w:val="28"/>
          <w:szCs w:val="28"/>
        </w:rPr>
      </w:pPr>
    </w:p>
    <w:sectPr w:rsidR="00EC650E" w:rsidRPr="00622D22" w:rsidSect="004B511A">
      <w:pgSz w:w="11906" w:h="16838"/>
      <w:pgMar w:top="1560" w:right="99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DBA86" w14:textId="77777777" w:rsidR="00811AB7" w:rsidRDefault="00811AB7" w:rsidP="00C41EAC">
      <w:r>
        <w:separator/>
      </w:r>
    </w:p>
  </w:endnote>
  <w:endnote w:type="continuationSeparator" w:id="0">
    <w:p w14:paraId="7B56ADE1" w14:textId="77777777" w:rsidR="00811AB7" w:rsidRDefault="00811AB7" w:rsidP="00C41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87FC4" w14:textId="77777777" w:rsidR="00811AB7" w:rsidRDefault="00811AB7" w:rsidP="00C41EAC">
      <w:r>
        <w:separator/>
      </w:r>
    </w:p>
  </w:footnote>
  <w:footnote w:type="continuationSeparator" w:id="0">
    <w:p w14:paraId="438C113F" w14:textId="77777777" w:rsidR="00811AB7" w:rsidRDefault="00811AB7" w:rsidP="00C41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45AE"/>
    <w:multiLevelType w:val="hybridMultilevel"/>
    <w:tmpl w:val="B5E8124E"/>
    <w:lvl w:ilvl="0" w:tplc="9CAC0DC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E662B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C44D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1A92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1C0C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4283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88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F064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E6F4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E34519"/>
    <w:multiLevelType w:val="multilevel"/>
    <w:tmpl w:val="836E8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AC9"/>
    <w:rsid w:val="00012E9D"/>
    <w:rsid w:val="00026D28"/>
    <w:rsid w:val="00030CA8"/>
    <w:rsid w:val="000566A1"/>
    <w:rsid w:val="00065C9D"/>
    <w:rsid w:val="000707C4"/>
    <w:rsid w:val="000831E2"/>
    <w:rsid w:val="00095C15"/>
    <w:rsid w:val="00096721"/>
    <w:rsid w:val="000C58CD"/>
    <w:rsid w:val="00102072"/>
    <w:rsid w:val="0012621B"/>
    <w:rsid w:val="00135A9A"/>
    <w:rsid w:val="00143F00"/>
    <w:rsid w:val="00160B05"/>
    <w:rsid w:val="0016401C"/>
    <w:rsid w:val="00165254"/>
    <w:rsid w:val="00180BF9"/>
    <w:rsid w:val="00192AAA"/>
    <w:rsid w:val="001A7A67"/>
    <w:rsid w:val="001D3211"/>
    <w:rsid w:val="0021055A"/>
    <w:rsid w:val="0027039A"/>
    <w:rsid w:val="0029080D"/>
    <w:rsid w:val="00293278"/>
    <w:rsid w:val="002B5ACC"/>
    <w:rsid w:val="00327538"/>
    <w:rsid w:val="003340EB"/>
    <w:rsid w:val="00352AC9"/>
    <w:rsid w:val="00396EDE"/>
    <w:rsid w:val="003B7AAD"/>
    <w:rsid w:val="003C3560"/>
    <w:rsid w:val="003E4562"/>
    <w:rsid w:val="003E7F60"/>
    <w:rsid w:val="0042000D"/>
    <w:rsid w:val="004265CF"/>
    <w:rsid w:val="004606F1"/>
    <w:rsid w:val="004A01D4"/>
    <w:rsid w:val="004A2EF0"/>
    <w:rsid w:val="004A6E3F"/>
    <w:rsid w:val="004B168D"/>
    <w:rsid w:val="004B511A"/>
    <w:rsid w:val="004C69EB"/>
    <w:rsid w:val="00500AA5"/>
    <w:rsid w:val="00511EF1"/>
    <w:rsid w:val="00516603"/>
    <w:rsid w:val="00530204"/>
    <w:rsid w:val="00557102"/>
    <w:rsid w:val="00571604"/>
    <w:rsid w:val="00587E80"/>
    <w:rsid w:val="00596212"/>
    <w:rsid w:val="005D182D"/>
    <w:rsid w:val="00622D22"/>
    <w:rsid w:val="00635B6A"/>
    <w:rsid w:val="0063672D"/>
    <w:rsid w:val="006661D2"/>
    <w:rsid w:val="00671752"/>
    <w:rsid w:val="00672DB5"/>
    <w:rsid w:val="0068357D"/>
    <w:rsid w:val="00691A49"/>
    <w:rsid w:val="006E6EF3"/>
    <w:rsid w:val="006F4F02"/>
    <w:rsid w:val="00711E50"/>
    <w:rsid w:val="00712BF3"/>
    <w:rsid w:val="00724665"/>
    <w:rsid w:val="00803EF5"/>
    <w:rsid w:val="00811AB7"/>
    <w:rsid w:val="00836CB3"/>
    <w:rsid w:val="00843217"/>
    <w:rsid w:val="008506FE"/>
    <w:rsid w:val="00856072"/>
    <w:rsid w:val="0092173E"/>
    <w:rsid w:val="00927BAF"/>
    <w:rsid w:val="00936362"/>
    <w:rsid w:val="00953406"/>
    <w:rsid w:val="0096076C"/>
    <w:rsid w:val="009653B1"/>
    <w:rsid w:val="00A222AD"/>
    <w:rsid w:val="00A6623B"/>
    <w:rsid w:val="00AA2994"/>
    <w:rsid w:val="00AA68F2"/>
    <w:rsid w:val="00AA7889"/>
    <w:rsid w:val="00AD069C"/>
    <w:rsid w:val="00AD526B"/>
    <w:rsid w:val="00B02DC4"/>
    <w:rsid w:val="00B2551C"/>
    <w:rsid w:val="00B5077F"/>
    <w:rsid w:val="00B523A4"/>
    <w:rsid w:val="00BC0A5E"/>
    <w:rsid w:val="00BF4F3F"/>
    <w:rsid w:val="00C04D74"/>
    <w:rsid w:val="00C116DF"/>
    <w:rsid w:val="00C41EAC"/>
    <w:rsid w:val="00C72637"/>
    <w:rsid w:val="00C825D1"/>
    <w:rsid w:val="00CB0593"/>
    <w:rsid w:val="00CC01D8"/>
    <w:rsid w:val="00CD20F7"/>
    <w:rsid w:val="00D56859"/>
    <w:rsid w:val="00D936E6"/>
    <w:rsid w:val="00DE287A"/>
    <w:rsid w:val="00DF189B"/>
    <w:rsid w:val="00DF6838"/>
    <w:rsid w:val="00E465DC"/>
    <w:rsid w:val="00E520E7"/>
    <w:rsid w:val="00EC650E"/>
    <w:rsid w:val="00EF4754"/>
    <w:rsid w:val="00F1205D"/>
    <w:rsid w:val="00F14CEC"/>
    <w:rsid w:val="00F41125"/>
    <w:rsid w:val="00F83475"/>
    <w:rsid w:val="00FA4736"/>
    <w:rsid w:val="00FB2984"/>
    <w:rsid w:val="00FC4D03"/>
    <w:rsid w:val="00FC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0A9D"/>
  <w15:chartTrackingRefBased/>
  <w15:docId w15:val="{29327F11-4A6F-4A56-A34A-0A9D5309B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E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1EAC"/>
  </w:style>
  <w:style w:type="paragraph" w:styleId="a5">
    <w:name w:val="footer"/>
    <w:basedOn w:val="a"/>
    <w:link w:val="a6"/>
    <w:uiPriority w:val="99"/>
    <w:unhideWhenUsed/>
    <w:rsid w:val="00C41E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41EAC"/>
  </w:style>
  <w:style w:type="table" w:styleId="a7">
    <w:name w:val="Table Grid"/>
    <w:basedOn w:val="a1"/>
    <w:uiPriority w:val="59"/>
    <w:rsid w:val="00C41EA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C41EAC"/>
    <w:rPr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C41EA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C41EAC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character" w:styleId="a9">
    <w:name w:val="annotation reference"/>
    <w:basedOn w:val="a0"/>
    <w:uiPriority w:val="99"/>
    <w:semiHidden/>
    <w:unhideWhenUsed/>
    <w:rsid w:val="00FC57A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C57A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C57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C57A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C57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B511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B51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6882F-3A54-47F0-A133-DB3EE731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35</Pages>
  <Words>5252</Words>
  <Characters>29938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Кузембаева Муташевна</dc:creator>
  <cp:keywords/>
  <dc:description/>
  <cp:lastModifiedBy>Бекдисинов Нуркасым Оразмурадович</cp:lastModifiedBy>
  <cp:revision>4</cp:revision>
  <dcterms:created xsi:type="dcterms:W3CDTF">2026-05-18T13:11:00Z</dcterms:created>
  <dcterms:modified xsi:type="dcterms:W3CDTF">2026-05-18T13:27:00Z</dcterms:modified>
</cp:coreProperties>
</file>